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64" w:type="dxa"/>
        <w:tblInd w:w="-8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64"/>
      </w:tblGrid>
      <w:tr w:rsidR="001A01CC" w:rsidRPr="00E940D6" w14:paraId="1F9683F7" w14:textId="77777777" w:rsidTr="001A01CC">
        <w:trPr>
          <w:cantSplit/>
          <w:trHeight w:val="358"/>
        </w:trPr>
        <w:tc>
          <w:tcPr>
            <w:tcW w:w="15664" w:type="dxa"/>
          </w:tcPr>
          <w:p w14:paraId="447A36D6" w14:textId="76B9EB31" w:rsidR="001A01CC" w:rsidRPr="00A67AF3" w:rsidRDefault="001A01CC" w:rsidP="00825E10">
            <w:pPr>
              <w:pStyle w:val="Sous-titre"/>
              <w:jc w:val="center"/>
              <w:rPr>
                <w:rFonts w:ascii="Garamond" w:hAnsi="Garamond"/>
                <w:iCs/>
                <w:sz w:val="28"/>
              </w:rPr>
            </w:pPr>
            <w:r w:rsidRPr="00A67AF3">
              <w:rPr>
                <w:rFonts w:ascii="Garamond" w:hAnsi="Garamond"/>
                <w:iCs/>
                <w:sz w:val="24"/>
                <w:szCs w:val="24"/>
              </w:rPr>
              <w:t>MAQUETTE DE LA FORMATION DOCTORALE</w:t>
            </w:r>
            <w:r>
              <w:rPr>
                <w:rFonts w:ascii="Garamond" w:hAnsi="Garamond"/>
                <w:iCs/>
                <w:sz w:val="24"/>
                <w:szCs w:val="24"/>
              </w:rPr>
              <w:t xml:space="preserve"> DE L’</w:t>
            </w:r>
            <w:r w:rsidRPr="00A67AF3">
              <w:rPr>
                <w:rFonts w:ascii="Garamond" w:hAnsi="Garamond"/>
                <w:iCs/>
                <w:sz w:val="24"/>
                <w:szCs w:val="24"/>
              </w:rPr>
              <w:t xml:space="preserve">ED </w:t>
            </w:r>
            <w:proofErr w:type="gramStart"/>
            <w:r w:rsidRPr="00A67AF3">
              <w:rPr>
                <w:rFonts w:ascii="Garamond" w:hAnsi="Garamond"/>
                <w:iCs/>
                <w:sz w:val="24"/>
                <w:szCs w:val="24"/>
              </w:rPr>
              <w:t>SHS  N</w:t>
            </w:r>
            <w:proofErr w:type="gramEnd"/>
            <w:r w:rsidRPr="00A67AF3">
              <w:rPr>
                <w:rFonts w:ascii="Garamond" w:hAnsi="Garamond"/>
                <w:iCs/>
                <w:sz w:val="24"/>
                <w:szCs w:val="24"/>
              </w:rPr>
              <w:t>°473</w:t>
            </w:r>
            <w:r w:rsidR="002A68ED">
              <w:rPr>
                <w:rFonts w:ascii="Garamond" w:hAnsi="Garamond"/>
                <w:iCs/>
                <w:sz w:val="24"/>
                <w:szCs w:val="24"/>
              </w:rPr>
              <w:t xml:space="preserve"> (Offre pour 20</w:t>
            </w:r>
            <w:r w:rsidR="00825E10">
              <w:rPr>
                <w:rFonts w:ascii="Garamond" w:hAnsi="Garamond"/>
                <w:iCs/>
                <w:sz w:val="24"/>
                <w:szCs w:val="24"/>
              </w:rPr>
              <w:t>2</w:t>
            </w:r>
            <w:r w:rsidR="003E42F4">
              <w:rPr>
                <w:rFonts w:ascii="Garamond" w:hAnsi="Garamond"/>
                <w:iCs/>
                <w:sz w:val="24"/>
                <w:szCs w:val="24"/>
              </w:rPr>
              <w:t>4</w:t>
            </w:r>
            <w:r>
              <w:rPr>
                <w:rFonts w:ascii="Garamond" w:hAnsi="Garamond"/>
                <w:iCs/>
                <w:sz w:val="24"/>
                <w:szCs w:val="24"/>
              </w:rPr>
              <w:t>-20</w:t>
            </w:r>
            <w:r w:rsidR="00825E10">
              <w:rPr>
                <w:rFonts w:ascii="Garamond" w:hAnsi="Garamond"/>
                <w:iCs/>
                <w:sz w:val="24"/>
                <w:szCs w:val="24"/>
              </w:rPr>
              <w:t>2</w:t>
            </w:r>
            <w:r w:rsidR="003E42F4">
              <w:rPr>
                <w:rFonts w:ascii="Garamond" w:hAnsi="Garamond"/>
                <w:iCs/>
                <w:sz w:val="24"/>
                <w:szCs w:val="24"/>
              </w:rPr>
              <w:t>5</w:t>
            </w:r>
            <w:r>
              <w:rPr>
                <w:rFonts w:ascii="Garamond" w:hAnsi="Garamond"/>
                <w:iCs/>
                <w:sz w:val="24"/>
                <w:szCs w:val="24"/>
              </w:rPr>
              <w:t>)</w:t>
            </w:r>
          </w:p>
        </w:tc>
      </w:tr>
      <w:tr w:rsidR="001A01CC" w:rsidRPr="00E940D6" w14:paraId="3F429C6F" w14:textId="77777777" w:rsidTr="001A01CC">
        <w:trPr>
          <w:cantSplit/>
          <w:trHeight w:val="907"/>
        </w:trPr>
        <w:tc>
          <w:tcPr>
            <w:tcW w:w="15664" w:type="dxa"/>
          </w:tcPr>
          <w:p w14:paraId="6C51547F" w14:textId="77777777" w:rsidR="001A01CC" w:rsidRPr="00A67AF3" w:rsidRDefault="001A01CC" w:rsidP="000E52BA">
            <w:pPr>
              <w:pStyle w:val="Titre5"/>
              <w:spacing w:before="0" w:after="0"/>
              <w:jc w:val="center"/>
              <w:rPr>
                <w:rFonts w:ascii="Garamond" w:hAnsi="Garamond"/>
                <w:bCs w:val="0"/>
                <w:i w:val="0"/>
                <w:sz w:val="24"/>
                <w:szCs w:val="24"/>
              </w:rPr>
            </w:pPr>
            <w:r w:rsidRPr="00A67AF3">
              <w:rPr>
                <w:rFonts w:ascii="Garamond" w:hAnsi="Garamond"/>
                <w:bCs w:val="0"/>
                <w:i w:val="0"/>
                <w:sz w:val="24"/>
                <w:szCs w:val="24"/>
              </w:rPr>
              <w:t>Le doctorat équivaut à 180 crédits dont 60 crédits pour la formation doctorale et 120 crédits pour la thèse</w:t>
            </w:r>
          </w:p>
          <w:p w14:paraId="07238E11" w14:textId="4CFB12F4" w:rsidR="00704CE6" w:rsidRDefault="00704CE6" w:rsidP="00704CE6">
            <w:pPr>
              <w:autoSpaceDE w:val="0"/>
              <w:autoSpaceDN w:val="0"/>
              <w:adjustRightInd w:val="0"/>
              <w:jc w:val="center"/>
              <w:rPr>
                <w:rFonts w:ascii="Garamond" w:eastAsiaTheme="minorHAnsi" w:hAnsi="Garamond" w:cs="Garamond"/>
                <w:lang w:eastAsia="en-US"/>
              </w:rPr>
            </w:pPr>
            <w:r w:rsidRPr="00704CE6">
              <w:rPr>
                <w:rFonts w:ascii="Garamond" w:eastAsiaTheme="minorHAnsi" w:hAnsi="Garamond" w:cs="Garamond"/>
                <w:lang w:eastAsia="en-US"/>
              </w:rPr>
              <w:t>La maquette ci-dessous constitue l’ensemble de la formation doctorale et non la formation annuelle</w:t>
            </w:r>
          </w:p>
          <w:p w14:paraId="279FF9E5" w14:textId="052AE30C" w:rsidR="00825E10" w:rsidRPr="00A67AF3" w:rsidRDefault="001F5A3B" w:rsidP="00BD534E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eastAsiaTheme="minorHAnsi" w:hAnsi="Garamond" w:cs="Garamond"/>
                <w:lang w:eastAsia="en-US"/>
              </w:rPr>
              <w:t xml:space="preserve">Plus d’informations sur le site de l’ED SHS </w:t>
            </w:r>
            <w:hyperlink r:id="rId6" w:history="1">
              <w:r w:rsidR="00BD534E" w:rsidRPr="00BD534E">
                <w:rPr>
                  <w:rStyle w:val="Lienhypertexte"/>
                  <w:rFonts w:ascii="Garamond" w:eastAsiaTheme="minorHAnsi" w:hAnsi="Garamond" w:cs="Garamond"/>
                  <w:lang w:eastAsia="en-US"/>
                </w:rPr>
                <w:t>https://edshs.univ-lille.fr/</w:t>
              </w:r>
            </w:hyperlink>
          </w:p>
        </w:tc>
      </w:tr>
    </w:tbl>
    <w:p w14:paraId="79782AC8" w14:textId="77777777" w:rsidR="001A01CC" w:rsidRPr="00E940D6" w:rsidRDefault="001A01CC" w:rsidP="001A01CC">
      <w:pPr>
        <w:pStyle w:val="Notedebasdepage"/>
        <w:rPr>
          <w:rFonts w:ascii="Garamond" w:hAnsi="Garamond"/>
          <w:iCs/>
          <w:sz w:val="16"/>
        </w:rPr>
      </w:pPr>
    </w:p>
    <w:tbl>
      <w:tblPr>
        <w:tblW w:w="15593" w:type="dxa"/>
        <w:tblInd w:w="-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7938"/>
      </w:tblGrid>
      <w:tr w:rsidR="001A01CC" w:rsidRPr="00E940D6" w14:paraId="47C99219" w14:textId="77777777" w:rsidTr="001A01CC">
        <w:trPr>
          <w:cantSplit/>
        </w:trPr>
        <w:tc>
          <w:tcPr>
            <w:tcW w:w="15593" w:type="dxa"/>
            <w:gridSpan w:val="2"/>
            <w:shd w:val="pct20" w:color="auto" w:fill="auto"/>
          </w:tcPr>
          <w:p w14:paraId="120E4068" w14:textId="77777777" w:rsidR="001A01CC" w:rsidRPr="00E940D6" w:rsidRDefault="001A01CC" w:rsidP="000E52BA">
            <w:pPr>
              <w:jc w:val="center"/>
              <w:rPr>
                <w:rFonts w:ascii="Garamond" w:hAnsi="Garamond"/>
                <w:b/>
                <w:iCs/>
              </w:rPr>
            </w:pPr>
            <w:r w:rsidRPr="00E940D6">
              <w:rPr>
                <w:rFonts w:ascii="Garamond" w:hAnsi="Garamond"/>
                <w:b/>
                <w:bCs/>
                <w:iCs/>
              </w:rPr>
              <w:t>Validation par l’Ecole doctorale de 30 crédits</w:t>
            </w:r>
          </w:p>
        </w:tc>
      </w:tr>
      <w:tr w:rsidR="001A01CC" w:rsidRPr="00E940D6" w14:paraId="57F11C1B" w14:textId="77777777" w:rsidTr="001A01CC">
        <w:trPr>
          <w:cantSplit/>
          <w:trHeight w:val="832"/>
        </w:trPr>
        <w:tc>
          <w:tcPr>
            <w:tcW w:w="7655" w:type="dxa"/>
            <w:vAlign w:val="center"/>
          </w:tcPr>
          <w:p w14:paraId="1AF6AB64" w14:textId="339FEA4A" w:rsidR="001A01CC" w:rsidRPr="00F20389" w:rsidRDefault="00121CA8" w:rsidP="000E52BA">
            <w:pPr>
              <w:tabs>
                <w:tab w:val="left" w:pos="1064"/>
              </w:tabs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0389">
              <w:rPr>
                <w:rFonts w:ascii="Garamond" w:hAnsi="Garamond"/>
                <w:b/>
                <w:i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Formation méthodologique et interdisciplinaire</w:t>
            </w:r>
            <w:r w:rsidR="008E173F" w:rsidRPr="00F20389">
              <w:rPr>
                <w:rFonts w:ascii="Garamond" w:hAnsi="Garamond"/>
                <w:b/>
                <w:bCs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01530" w:rsidRPr="00F20389">
              <w:rPr>
                <w:rFonts w:ascii="Garamond" w:hAnsi="Garamond"/>
                <w:b/>
                <w:i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 w:rsidR="00680C23" w:rsidRPr="00F20389"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E173F" w:rsidRPr="00F20389"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80C23" w:rsidRPr="00F20389"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E173F" w:rsidRPr="00F20389">
              <w:rPr>
                <w:rFonts w:ascii="Garamond" w:hAnsi="Garamond"/>
                <w:b/>
                <w:iCs/>
                <w:color w:val="E36C0A" w:themeColor="accent6" w:themeShade="BF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 crédits</w:t>
            </w:r>
            <w:r w:rsidR="008E173F" w:rsidRPr="00F20389"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</w:t>
            </w:r>
            <w:r w:rsidR="008E173F" w:rsidRPr="00F20389">
              <w:rPr>
                <w:rFonts w:ascii="Garamond" w:hAnsi="Garamond"/>
                <w:b/>
                <w:bCs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Module A1)</w:t>
            </w:r>
          </w:p>
          <w:p w14:paraId="1EB8790C" w14:textId="77777777" w:rsidR="00FF4BBD" w:rsidRPr="00F20389" w:rsidRDefault="00FF4BBD" w:rsidP="000E52BA">
            <w:pPr>
              <w:tabs>
                <w:tab w:val="left" w:pos="1064"/>
              </w:tabs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419DACC" w14:textId="56BD5210" w:rsidR="00121CA8" w:rsidRPr="00F20389" w:rsidRDefault="004F1311" w:rsidP="000E52BA">
            <w:pPr>
              <w:tabs>
                <w:tab w:val="left" w:pos="1064"/>
              </w:tabs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="00121CA8"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éléments obligatoires</w:t>
            </w:r>
            <w:r w:rsidR="00D22B22"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14:paraId="260895BB" w14:textId="77777777" w:rsidR="00FF4BBD" w:rsidRPr="00F20389" w:rsidRDefault="00FF4BBD" w:rsidP="000E52BA">
            <w:pPr>
              <w:tabs>
                <w:tab w:val="left" w:pos="1064"/>
              </w:tabs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97A311F" w14:textId="5580BA86" w:rsidR="00121CA8" w:rsidRPr="00F20389" w:rsidRDefault="001A01CC" w:rsidP="00121CA8">
            <w:pPr>
              <w:tabs>
                <w:tab w:val="left" w:pos="1064"/>
              </w:tabs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Symbol" w:char="F091"/>
            </w:r>
            <w:r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="00E2587F" w:rsidRPr="00F20389">
              <w:rPr>
                <w:rFonts w:ascii="Garamond" w:hAnsi="Garamond"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éthique</w:t>
            </w:r>
            <w:proofErr w:type="gramEnd"/>
            <w:r w:rsidR="00E2587F" w:rsidRPr="00F20389">
              <w:rPr>
                <w:rFonts w:ascii="Garamond" w:hAnsi="Garamond"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75041A" w:rsidRPr="00F20389">
              <w:rPr>
                <w:rFonts w:ascii="Garamond" w:hAnsi="Garamond"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et intégrité </w:t>
            </w:r>
            <w:r w:rsidR="00E2587F" w:rsidRPr="00F20389">
              <w:rPr>
                <w:rFonts w:ascii="Garamond" w:hAnsi="Garamond"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 la recherche ( séminaire proposé par l’ED ou inter-ED ou MOOC…)</w:t>
            </w:r>
            <w:r w:rsidRPr="00F20389">
              <w:rPr>
                <w:rFonts w:ascii="Garamond" w:hAnsi="Garamond"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80C23" w:rsidRPr="00F20389">
              <w:rPr>
                <w:rFonts w:ascii="Garamond" w:hAnsi="Garamond"/>
                <w:iCs/>
                <w:color w:val="E36C0A" w:themeColor="accent6" w:themeShade="BF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(4 crédits)</w:t>
            </w:r>
          </w:p>
          <w:p w14:paraId="3FBB5624" w14:textId="44F43A69" w:rsidR="00467656" w:rsidRDefault="00467656" w:rsidP="00121CA8">
            <w:pPr>
              <w:tabs>
                <w:tab w:val="left" w:pos="1064"/>
              </w:tabs>
              <w:rPr>
                <w:rFonts w:ascii="Garamond" w:hAnsi="Garamond"/>
                <w:iCs/>
                <w:sz w:val="18"/>
                <w:szCs w:val="18"/>
              </w:rPr>
            </w:pPr>
            <w:r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Symbol" w:char="F091"/>
            </w:r>
            <w:r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>
              <w:rPr>
                <w:rFonts w:ascii="Garamond" w:hAnsi="Garamond"/>
                <w:iCs/>
                <w:sz w:val="18"/>
                <w:szCs w:val="18"/>
              </w:rPr>
              <w:t>séminaire</w:t>
            </w:r>
            <w:proofErr w:type="gramEnd"/>
            <w:r>
              <w:rPr>
                <w:rFonts w:ascii="Garamond" w:hAnsi="Garamond"/>
                <w:iCs/>
                <w:sz w:val="18"/>
                <w:szCs w:val="18"/>
              </w:rPr>
              <w:t xml:space="preserve"> interdisciplinaire ED</w:t>
            </w:r>
            <w:r w:rsidR="00680C23" w:rsidRPr="00F20389">
              <w:rPr>
                <w:rFonts w:ascii="Garamond" w:hAnsi="Garamond"/>
                <w:iCs/>
                <w:color w:val="E36C0A" w:themeColor="accent6" w:themeShade="BF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(4 crédits)</w:t>
            </w:r>
          </w:p>
          <w:p w14:paraId="3264EEA4" w14:textId="77777777" w:rsidR="00FF4BBD" w:rsidRDefault="00FF4BBD" w:rsidP="00121CA8">
            <w:pPr>
              <w:tabs>
                <w:tab w:val="left" w:pos="1064"/>
              </w:tabs>
              <w:rPr>
                <w:rFonts w:ascii="Garamond" w:hAnsi="Garamond"/>
                <w:iCs/>
                <w:sz w:val="18"/>
                <w:szCs w:val="18"/>
              </w:rPr>
            </w:pPr>
          </w:p>
          <w:p w14:paraId="10E481CA" w14:textId="38021005" w:rsidR="00121CA8" w:rsidRPr="00F20389" w:rsidRDefault="00467656" w:rsidP="000E52BA">
            <w:pPr>
              <w:tabs>
                <w:tab w:val="left" w:pos="1064"/>
              </w:tabs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1 </w:t>
            </w:r>
            <w:r w:rsidR="003C79FF"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élément au</w:t>
            </w:r>
            <w:r w:rsidR="00121CA8"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choix</w:t>
            </w:r>
          </w:p>
          <w:p w14:paraId="6523DCE5" w14:textId="77777777" w:rsidR="00FF4BBD" w:rsidRPr="00F20389" w:rsidRDefault="00FF4BBD" w:rsidP="000E52BA">
            <w:pPr>
              <w:tabs>
                <w:tab w:val="left" w:pos="1064"/>
              </w:tabs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BC125DB" w14:textId="7E457E1D" w:rsidR="004F1311" w:rsidRDefault="004F1311" w:rsidP="000E52BA">
            <w:pPr>
              <w:tabs>
                <w:tab w:val="left" w:pos="1064"/>
              </w:tabs>
              <w:rPr>
                <w:rFonts w:ascii="Garamond" w:hAnsi="Garamond"/>
                <w:iCs/>
                <w:sz w:val="18"/>
                <w:szCs w:val="18"/>
              </w:rPr>
            </w:pPr>
            <w:r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Symbol" w:char="F091"/>
            </w:r>
            <w:r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>
              <w:rPr>
                <w:rFonts w:ascii="Garamond" w:hAnsi="Garamond"/>
                <w:iCs/>
                <w:sz w:val="18"/>
                <w:szCs w:val="18"/>
              </w:rPr>
              <w:t>journée</w:t>
            </w:r>
            <w:r w:rsidR="00E041A9">
              <w:rPr>
                <w:rFonts w:ascii="Garamond" w:hAnsi="Garamond"/>
                <w:iCs/>
                <w:sz w:val="18"/>
                <w:szCs w:val="18"/>
              </w:rPr>
              <w:t>s</w:t>
            </w:r>
            <w:proofErr w:type="gramEnd"/>
            <w:r>
              <w:rPr>
                <w:rFonts w:ascii="Garamond" w:hAnsi="Garamond"/>
                <w:iCs/>
                <w:sz w:val="18"/>
                <w:szCs w:val="18"/>
              </w:rPr>
              <w:t xml:space="preserve"> carrières</w:t>
            </w:r>
            <w:r w:rsidR="003E42F4">
              <w:rPr>
                <w:rFonts w:ascii="Garamond" w:hAnsi="Garamond"/>
                <w:iCs/>
                <w:sz w:val="18"/>
                <w:szCs w:val="18"/>
              </w:rPr>
              <w:t xml:space="preserve"> : emplois, métiers et carrières après un doctorat en SHS </w:t>
            </w:r>
            <w:r w:rsidR="003E42F4" w:rsidRPr="00F20389">
              <w:rPr>
                <w:rFonts w:ascii="Garamond" w:hAnsi="Garamond"/>
                <w:iCs/>
                <w:color w:val="E36C0A" w:themeColor="accent6" w:themeShade="BF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(4 crédits)</w:t>
            </w:r>
          </w:p>
          <w:p w14:paraId="13AA0348" w14:textId="0C16FEAF" w:rsidR="001A01CC" w:rsidRPr="0071435E" w:rsidRDefault="001A01CC" w:rsidP="0071435E">
            <w:r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Symbol" w:char="F091"/>
            </w:r>
            <w:r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="003E42F4">
              <w:rPr>
                <w:rFonts w:ascii="Garamond" w:hAnsi="Garamond"/>
                <w:iCs/>
                <w:sz w:val="18"/>
                <w:szCs w:val="18"/>
              </w:rPr>
              <w:t>penser</w:t>
            </w:r>
            <w:proofErr w:type="gramEnd"/>
            <w:r w:rsidR="003E42F4">
              <w:rPr>
                <w:rFonts w:ascii="Garamond" w:hAnsi="Garamond"/>
                <w:iCs/>
                <w:sz w:val="18"/>
                <w:szCs w:val="18"/>
              </w:rPr>
              <w:t xml:space="preserve"> les interactions entre dispositifs et curriculum</w:t>
            </w:r>
            <w:r w:rsidR="00680C23">
              <w:rPr>
                <w:rFonts w:ascii="Garamond" w:hAnsi="Garamond"/>
                <w:iCs/>
                <w:sz w:val="18"/>
                <w:szCs w:val="18"/>
              </w:rPr>
              <w:t xml:space="preserve"> </w:t>
            </w:r>
            <w:r w:rsidR="00680C23" w:rsidRPr="00F20389">
              <w:rPr>
                <w:rFonts w:ascii="Garamond" w:hAnsi="Garamond"/>
                <w:iCs/>
                <w:color w:val="E36C0A" w:themeColor="accent6" w:themeShade="BF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(4 crédits)</w:t>
            </w:r>
          </w:p>
          <w:p w14:paraId="14257B7C" w14:textId="118E5105" w:rsidR="004F1311" w:rsidRDefault="004F1311" w:rsidP="000E52BA">
            <w:pPr>
              <w:tabs>
                <w:tab w:val="left" w:pos="1064"/>
              </w:tabs>
              <w:rPr>
                <w:rFonts w:ascii="Garamond" w:hAnsi="Garamond"/>
                <w:iCs/>
                <w:sz w:val="18"/>
                <w:szCs w:val="18"/>
              </w:rPr>
            </w:pPr>
            <w:r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Symbol" w:char="F091"/>
            </w:r>
            <w:r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>
              <w:rPr>
                <w:rFonts w:ascii="Garamond" w:hAnsi="Garamond"/>
                <w:iCs/>
                <w:sz w:val="18"/>
                <w:szCs w:val="18"/>
              </w:rPr>
              <w:t>formations</w:t>
            </w:r>
            <w:proofErr w:type="gramEnd"/>
            <w:r>
              <w:rPr>
                <w:rFonts w:ascii="Garamond" w:hAnsi="Garamond"/>
                <w:iCs/>
                <w:sz w:val="18"/>
                <w:szCs w:val="18"/>
              </w:rPr>
              <w:t xml:space="preserve"> numériques (plaquette du </w:t>
            </w:r>
            <w:r w:rsidR="00766E7B">
              <w:rPr>
                <w:rFonts w:ascii="Garamond" w:hAnsi="Garamond"/>
                <w:iCs/>
                <w:sz w:val="18"/>
                <w:szCs w:val="18"/>
              </w:rPr>
              <w:t>C</w:t>
            </w:r>
            <w:r w:rsidR="00764942">
              <w:rPr>
                <w:rFonts w:ascii="Garamond" w:hAnsi="Garamond"/>
                <w:iCs/>
                <w:sz w:val="18"/>
                <w:szCs w:val="18"/>
              </w:rPr>
              <w:t xml:space="preserve">ollège </w:t>
            </w:r>
            <w:r w:rsidR="00A12E9B">
              <w:rPr>
                <w:rFonts w:ascii="Garamond" w:hAnsi="Garamond"/>
                <w:iCs/>
                <w:sz w:val="18"/>
                <w:szCs w:val="18"/>
              </w:rPr>
              <w:t>D</w:t>
            </w:r>
            <w:r w:rsidR="00764942">
              <w:rPr>
                <w:rFonts w:ascii="Garamond" w:hAnsi="Garamond"/>
                <w:iCs/>
                <w:sz w:val="18"/>
                <w:szCs w:val="18"/>
              </w:rPr>
              <w:t>octoral)</w:t>
            </w:r>
            <w:r>
              <w:rPr>
                <w:rFonts w:ascii="Garamond" w:hAnsi="Garamond"/>
                <w:iCs/>
                <w:sz w:val="18"/>
                <w:szCs w:val="18"/>
              </w:rPr>
              <w:t xml:space="preserve"> – 2 jours de formation</w:t>
            </w:r>
            <w:r w:rsidR="00680C23">
              <w:rPr>
                <w:rFonts w:ascii="Garamond" w:hAnsi="Garamond"/>
                <w:iCs/>
                <w:sz w:val="18"/>
                <w:szCs w:val="18"/>
              </w:rPr>
              <w:t xml:space="preserve"> </w:t>
            </w:r>
            <w:r w:rsidR="00680C23" w:rsidRPr="00F20389">
              <w:rPr>
                <w:rFonts w:ascii="Garamond" w:hAnsi="Garamond"/>
                <w:iCs/>
                <w:color w:val="E36C0A" w:themeColor="accent6" w:themeShade="BF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(4 crédits)</w:t>
            </w:r>
          </w:p>
          <w:p w14:paraId="61FDF53C" w14:textId="1BC6EC0F" w:rsidR="002F144D" w:rsidRDefault="002F144D" w:rsidP="00121CA8">
            <w:pPr>
              <w:tabs>
                <w:tab w:val="left" w:pos="1064"/>
              </w:tabs>
              <w:rPr>
                <w:rFonts w:ascii="Garamond" w:hAnsi="Garamond"/>
                <w:iCs/>
                <w:sz w:val="18"/>
                <w:szCs w:val="18"/>
              </w:rPr>
            </w:pPr>
            <w:r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Symbol" w:char="F091"/>
            </w:r>
            <w:r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>
              <w:rPr>
                <w:rFonts w:ascii="Garamond" w:hAnsi="Garamond"/>
                <w:iCs/>
                <w:sz w:val="18"/>
                <w:szCs w:val="18"/>
              </w:rPr>
              <w:t>autre</w:t>
            </w:r>
            <w:proofErr w:type="gramEnd"/>
            <w:r>
              <w:rPr>
                <w:rFonts w:ascii="Garamond" w:hAnsi="Garamond"/>
                <w:iCs/>
                <w:sz w:val="18"/>
                <w:szCs w:val="18"/>
              </w:rPr>
              <w:t xml:space="preserve"> formation méthodologique du </w:t>
            </w:r>
            <w:r w:rsidR="00764942">
              <w:rPr>
                <w:rFonts w:ascii="Garamond" w:hAnsi="Garamond"/>
                <w:iCs/>
                <w:sz w:val="18"/>
                <w:szCs w:val="18"/>
              </w:rPr>
              <w:t>Collège Doctoral</w:t>
            </w:r>
            <w:r w:rsidR="00CE5009">
              <w:rPr>
                <w:rFonts w:ascii="Garamond" w:hAnsi="Garamond"/>
                <w:iCs/>
                <w:sz w:val="18"/>
                <w:szCs w:val="18"/>
              </w:rPr>
              <w:t xml:space="preserve"> – </w:t>
            </w:r>
            <w:r w:rsidR="00766E47">
              <w:rPr>
                <w:rFonts w:ascii="Garamond" w:hAnsi="Garamond"/>
                <w:iCs/>
                <w:sz w:val="18"/>
                <w:szCs w:val="18"/>
              </w:rPr>
              <w:t>2 jours de formation</w:t>
            </w:r>
            <w:r w:rsidR="00680C23">
              <w:rPr>
                <w:rFonts w:ascii="Garamond" w:hAnsi="Garamond"/>
                <w:iCs/>
                <w:sz w:val="18"/>
                <w:szCs w:val="18"/>
              </w:rPr>
              <w:t xml:space="preserve"> </w:t>
            </w:r>
            <w:r w:rsidR="00680C23" w:rsidRPr="00F20389">
              <w:rPr>
                <w:rFonts w:ascii="Garamond" w:hAnsi="Garamond"/>
                <w:iCs/>
                <w:color w:val="E36C0A" w:themeColor="accent6" w:themeShade="BF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(4 crédits)</w:t>
            </w:r>
          </w:p>
          <w:p w14:paraId="66B5D9AF" w14:textId="05E3AD29" w:rsidR="00121CA8" w:rsidRPr="00121CA8" w:rsidRDefault="00121CA8" w:rsidP="00121CA8">
            <w:pPr>
              <w:tabs>
                <w:tab w:val="left" w:pos="1064"/>
              </w:tabs>
              <w:rPr>
                <w:rFonts w:ascii="Garamond" w:hAnsi="Garamond"/>
                <w:iCs/>
                <w:sz w:val="18"/>
                <w:szCs w:val="18"/>
              </w:rPr>
            </w:pPr>
            <w:r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Symbol" w:char="F091"/>
            </w:r>
            <w:r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="004F1311">
              <w:rPr>
                <w:rFonts w:ascii="Garamond" w:hAnsi="Garamond"/>
                <w:iCs/>
                <w:sz w:val="18"/>
                <w:szCs w:val="18"/>
              </w:rPr>
              <w:t>toute</w:t>
            </w:r>
            <w:proofErr w:type="gramEnd"/>
            <w:r w:rsidR="004F1311">
              <w:rPr>
                <w:rFonts w:ascii="Garamond" w:hAnsi="Garamond"/>
                <w:iCs/>
                <w:sz w:val="18"/>
                <w:szCs w:val="18"/>
              </w:rPr>
              <w:t xml:space="preserve"> </w:t>
            </w:r>
            <w:r w:rsidR="00FF4BBD">
              <w:rPr>
                <w:rFonts w:ascii="Garamond" w:hAnsi="Garamond"/>
                <w:iCs/>
                <w:sz w:val="18"/>
                <w:szCs w:val="18"/>
              </w:rPr>
              <w:t>formation</w:t>
            </w:r>
            <w:r>
              <w:rPr>
                <w:rFonts w:ascii="Garamond" w:hAnsi="Garamond"/>
                <w:iCs/>
                <w:sz w:val="18"/>
                <w:szCs w:val="18"/>
              </w:rPr>
              <w:t xml:space="preserve"> équivalente suivie dans un autre établissement en France ou à l’étranger avec accord de l’ED </w:t>
            </w:r>
            <w:r w:rsidR="00680C23" w:rsidRPr="00F20389">
              <w:rPr>
                <w:rFonts w:ascii="Garamond" w:hAnsi="Garamond"/>
                <w:iCs/>
                <w:color w:val="E36C0A" w:themeColor="accent6" w:themeShade="BF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(4 crédits)</w:t>
            </w:r>
          </w:p>
        </w:tc>
        <w:tc>
          <w:tcPr>
            <w:tcW w:w="7938" w:type="dxa"/>
            <w:shd w:val="clear" w:color="auto" w:fill="auto"/>
          </w:tcPr>
          <w:p w14:paraId="696CF513" w14:textId="3D8B09A5" w:rsidR="001A01CC" w:rsidRPr="00F20389" w:rsidRDefault="001A01CC" w:rsidP="00F506D0">
            <w:pPr>
              <w:pStyle w:val="Titre5"/>
              <w:spacing w:before="0" w:after="0"/>
              <w:rPr>
                <w:rFonts w:ascii="Garamond" w:hAnsi="Garamond"/>
                <w:bCs w:val="0"/>
                <w:i w:val="0"/>
                <w:iCs w:val="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0389">
              <w:rPr>
                <w:rFonts w:ascii="Garamond" w:hAnsi="Garamond"/>
                <w:bCs w:val="0"/>
                <w:i w:val="0"/>
                <w:iCs w:val="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Langues au choix</w:t>
            </w:r>
            <w:r w:rsidR="008E173F" w:rsidRPr="00F20389">
              <w:rPr>
                <w:rFonts w:ascii="Garamond" w:hAnsi="Garamond"/>
                <w:bCs w:val="0"/>
                <w:i w:val="0"/>
                <w:iCs w:val="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- </w:t>
            </w:r>
            <w:r w:rsidR="008E173F" w:rsidRPr="00F20389">
              <w:rPr>
                <w:rFonts w:ascii="Garamond" w:hAnsi="Garamond"/>
                <w:bCs w:val="0"/>
                <w:i w:val="0"/>
                <w:iCs w:val="0"/>
                <w:color w:val="E36C0A" w:themeColor="accent6" w:themeShade="BF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 crédits</w:t>
            </w:r>
            <w:r w:rsidR="008E173F" w:rsidRPr="00F20389">
              <w:rPr>
                <w:rFonts w:ascii="Garamond" w:hAnsi="Garamond"/>
                <w:bCs w:val="0"/>
                <w:i w:val="0"/>
                <w:iCs w:val="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</w:t>
            </w:r>
            <w:r w:rsidR="008E173F" w:rsidRPr="00F20389">
              <w:rPr>
                <w:rFonts w:ascii="Garamond" w:hAnsi="Garamond"/>
                <w:i w:val="0"/>
                <w:iCs w:val="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Module B1</w:t>
            </w:r>
            <w:r w:rsidR="008E173F" w:rsidRPr="00F20389">
              <w:rPr>
                <w:rFonts w:ascii="Garamond" w:hAnsi="Garamond"/>
                <w:bCs w:val="0"/>
                <w:i w:val="0"/>
                <w:iCs w:val="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  <w:p w14:paraId="1402C654" w14:textId="77777777" w:rsidR="00825E10" w:rsidRDefault="00825E10" w:rsidP="00825E10"/>
          <w:p w14:paraId="497F319F" w14:textId="77777777" w:rsidR="00825E10" w:rsidRPr="00825E10" w:rsidRDefault="00825E10" w:rsidP="00825E10"/>
          <w:p w14:paraId="5350DBB2" w14:textId="77777777" w:rsidR="00FF4BBD" w:rsidRPr="00F20389" w:rsidRDefault="001A01CC" w:rsidP="00FF4BBD">
            <w:pPr>
              <w:pStyle w:val="Titre5"/>
              <w:spacing w:before="0" w:after="0"/>
              <w:ind w:left="1064" w:hanging="1064"/>
              <w:rPr>
                <w:rFonts w:ascii="Garamond" w:hAnsi="Garamond"/>
                <w:b w:val="0"/>
                <w:i w:val="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0389">
              <w:rPr>
                <w:rFonts w:ascii="Garamond" w:hAnsi="Garamond"/>
                <w:i w:val="0"/>
                <w:iCs w:val="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Symbol" w:char="F091"/>
            </w:r>
            <w:r w:rsidRPr="00F20389">
              <w:rPr>
                <w:rFonts w:ascii="Garamond" w:hAnsi="Garamond"/>
                <w:b w:val="0"/>
                <w:i w:val="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Pr="00AB04B8">
              <w:rPr>
                <w:rFonts w:ascii="Garamond" w:hAnsi="Garamond"/>
                <w:b w:val="0"/>
                <w:i w:val="0"/>
                <w:sz w:val="18"/>
                <w:szCs w:val="18"/>
              </w:rPr>
              <w:t>niveau</w:t>
            </w:r>
            <w:proofErr w:type="gramEnd"/>
            <w:r w:rsidRPr="00AB04B8">
              <w:rPr>
                <w:rFonts w:ascii="Garamond" w:hAnsi="Garamond"/>
                <w:b w:val="0"/>
                <w:i w:val="0"/>
                <w:sz w:val="18"/>
                <w:szCs w:val="18"/>
              </w:rPr>
              <w:t xml:space="preserve"> en langue anglaise B2 </w:t>
            </w:r>
            <w:r w:rsidR="00121CA8">
              <w:rPr>
                <w:rFonts w:ascii="Garamond" w:hAnsi="Garamond"/>
                <w:b w:val="0"/>
                <w:i w:val="0"/>
                <w:sz w:val="18"/>
                <w:szCs w:val="18"/>
              </w:rPr>
              <w:t>ou C1 selon le laboratoire</w:t>
            </w:r>
            <w:r w:rsidRPr="00AB04B8">
              <w:rPr>
                <w:rFonts w:ascii="Garamond" w:hAnsi="Garamond"/>
                <w:b w:val="0"/>
                <w:i w:val="0"/>
                <w:sz w:val="18"/>
                <w:szCs w:val="18"/>
              </w:rPr>
              <w:t xml:space="preserve"> </w:t>
            </w:r>
            <w:r w:rsidR="004F1311" w:rsidRPr="00F20389">
              <w:rPr>
                <w:rFonts w:ascii="Garamond" w:hAnsi="Garamond"/>
                <w:b w:val="0"/>
                <w:i w:val="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ou possibilité</w:t>
            </w:r>
            <w:r w:rsidR="00FF4BBD" w:rsidRPr="00F20389">
              <w:rPr>
                <w:rFonts w:ascii="Garamond" w:hAnsi="Garamond"/>
                <w:b w:val="0"/>
                <w:i w:val="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121CA8" w:rsidRPr="00F20389">
              <w:rPr>
                <w:rFonts w:ascii="Garamond" w:hAnsi="Garamond"/>
                <w:b w:val="0"/>
                <w:i w:val="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d’une</w:t>
            </w:r>
            <w:r w:rsidRPr="00F20389">
              <w:rPr>
                <w:rFonts w:ascii="Garamond" w:hAnsi="Garamond"/>
                <w:b w:val="0"/>
                <w:i w:val="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F1311">
              <w:rPr>
                <w:rFonts w:ascii="Garamond" w:hAnsi="Garamond"/>
                <w:b w:val="0"/>
                <w:i w:val="0"/>
                <w:sz w:val="18"/>
                <w:szCs w:val="18"/>
              </w:rPr>
              <w:t>autre langue</w:t>
            </w:r>
            <w:r w:rsidR="00121CA8" w:rsidRPr="004F1311">
              <w:rPr>
                <w:rFonts w:ascii="Garamond" w:hAnsi="Garamond"/>
                <w:b w:val="0"/>
                <w:i w:val="0"/>
                <w:sz w:val="18"/>
                <w:szCs w:val="18"/>
              </w:rPr>
              <w:t xml:space="preserve"> </w:t>
            </w:r>
            <w:r w:rsidR="00FF4BBD" w:rsidRPr="00F20389">
              <w:rPr>
                <w:rFonts w:ascii="Garamond" w:hAnsi="Garamond"/>
                <w:b w:val="0"/>
                <w:i w:val="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(modalités</w:t>
            </w:r>
          </w:p>
          <w:p w14:paraId="162EE09A" w14:textId="02717CCC" w:rsidR="001A01CC" w:rsidRPr="00F20389" w:rsidRDefault="00FF4BBD" w:rsidP="00FF4BBD">
            <w:pPr>
              <w:pStyle w:val="Titre5"/>
              <w:spacing w:before="0" w:after="0"/>
              <w:ind w:left="1064" w:hanging="1064"/>
              <w:rPr>
                <w:rFonts w:ascii="Garamond" w:hAnsi="Garamond"/>
                <w:b w:val="0"/>
                <w:i w:val="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0389">
              <w:rPr>
                <w:rFonts w:ascii="Garamond" w:hAnsi="Garamond"/>
                <w:b w:val="0"/>
                <w:i w:val="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="00121CA8" w:rsidRPr="00F20389">
              <w:rPr>
                <w:rFonts w:ascii="Garamond" w:hAnsi="Garamond"/>
                <w:b w:val="0"/>
                <w:i w:val="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sur</w:t>
            </w:r>
            <w:proofErr w:type="gramEnd"/>
            <w:r w:rsidR="00121CA8" w:rsidRPr="00F20389">
              <w:rPr>
                <w:rFonts w:ascii="Garamond" w:hAnsi="Garamond"/>
                <w:b w:val="0"/>
                <w:i w:val="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20389">
              <w:rPr>
                <w:rFonts w:ascii="Garamond" w:hAnsi="Garamond"/>
                <w:b w:val="0"/>
                <w:i w:val="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</w:t>
            </w:r>
            <w:r w:rsidR="00121CA8" w:rsidRPr="00F20389">
              <w:rPr>
                <w:rFonts w:ascii="Garamond" w:hAnsi="Garamond"/>
                <w:b w:val="0"/>
                <w:i w:val="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 site de l’ED SHS)</w:t>
            </w:r>
            <w:r w:rsidR="00680C23" w:rsidRPr="00F20389">
              <w:rPr>
                <w:rFonts w:ascii="Garamond" w:hAnsi="Garamond"/>
                <w:b w:val="0"/>
                <w:i w:val="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14:paraId="1F6B2254" w14:textId="5D158BCA" w:rsidR="001A01CC" w:rsidRDefault="001A01CC" w:rsidP="000E52BA">
            <w:pPr>
              <w:rPr>
                <w:rFonts w:ascii="Garamond" w:hAnsi="Garamond"/>
                <w:bCs/>
                <w:iCs/>
                <w:sz w:val="18"/>
                <w:szCs w:val="18"/>
              </w:rPr>
            </w:pPr>
            <w:r w:rsidRPr="00F20389">
              <w:rPr>
                <w:rFonts w:ascii="Garamond" w:hAnsi="Garamond"/>
                <w:b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Symbol" w:char="F091"/>
            </w:r>
            <w:r w:rsidRPr="00F20389">
              <w:rPr>
                <w:rFonts w:ascii="Garamond" w:hAnsi="Garamond"/>
                <w:b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Pr="00AB04B8">
              <w:rPr>
                <w:rFonts w:ascii="Garamond" w:hAnsi="Garamond"/>
                <w:bCs/>
                <w:iCs/>
                <w:sz w:val="18"/>
                <w:szCs w:val="18"/>
              </w:rPr>
              <w:t>validation</w:t>
            </w:r>
            <w:proofErr w:type="gramEnd"/>
            <w:r w:rsidRPr="00AB04B8">
              <w:rPr>
                <w:rFonts w:ascii="Garamond" w:hAnsi="Garamond"/>
                <w:bCs/>
                <w:iCs/>
                <w:sz w:val="18"/>
                <w:szCs w:val="18"/>
              </w:rPr>
              <w:t xml:space="preserve"> par les : CAPES</w:t>
            </w:r>
            <w:r w:rsidR="00880A8D">
              <w:rPr>
                <w:rFonts w:ascii="Garamond" w:hAnsi="Garamond"/>
                <w:bCs/>
                <w:iCs/>
                <w:sz w:val="18"/>
                <w:szCs w:val="18"/>
              </w:rPr>
              <w:t xml:space="preserve"> en langue</w:t>
            </w:r>
            <w:r w:rsidRPr="00AB04B8">
              <w:rPr>
                <w:rFonts w:ascii="Garamond" w:hAnsi="Garamond"/>
                <w:bCs/>
                <w:iCs/>
                <w:sz w:val="18"/>
                <w:szCs w:val="18"/>
              </w:rPr>
              <w:t>, Agrégation</w:t>
            </w:r>
            <w:r w:rsidR="00880A8D">
              <w:rPr>
                <w:rFonts w:ascii="Garamond" w:hAnsi="Garamond"/>
                <w:bCs/>
                <w:iCs/>
                <w:sz w:val="18"/>
                <w:szCs w:val="18"/>
              </w:rPr>
              <w:t xml:space="preserve"> en langue</w:t>
            </w:r>
            <w:r w:rsidRPr="00AB04B8">
              <w:rPr>
                <w:rFonts w:ascii="Garamond" w:hAnsi="Garamond"/>
                <w:bCs/>
                <w:iCs/>
                <w:sz w:val="18"/>
                <w:szCs w:val="18"/>
              </w:rPr>
              <w:t xml:space="preserve">, </w:t>
            </w:r>
            <w:r w:rsidR="00D22B22">
              <w:rPr>
                <w:rFonts w:ascii="Garamond" w:hAnsi="Garamond"/>
                <w:bCs/>
                <w:iCs/>
                <w:sz w:val="18"/>
                <w:szCs w:val="18"/>
              </w:rPr>
              <w:t>DUFL,</w:t>
            </w:r>
            <w:r w:rsidR="00D22B22" w:rsidRPr="00AB04B8">
              <w:rPr>
                <w:rFonts w:ascii="Garamond" w:hAnsi="Garamond"/>
                <w:bCs/>
                <w:iCs/>
                <w:sz w:val="18"/>
                <w:szCs w:val="18"/>
              </w:rPr>
              <w:t xml:space="preserve"> Master</w:t>
            </w:r>
            <w:r w:rsidRPr="00AB04B8">
              <w:rPr>
                <w:rFonts w:ascii="Garamond" w:hAnsi="Garamond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bCs/>
                <w:iCs/>
                <w:sz w:val="18"/>
                <w:szCs w:val="18"/>
              </w:rPr>
              <w:t>en langue</w:t>
            </w:r>
          </w:p>
          <w:p w14:paraId="6C10B4B3" w14:textId="49B03EF3" w:rsidR="001A01CC" w:rsidRPr="00E940D6" w:rsidRDefault="001A01CC" w:rsidP="006A0288">
            <w:pPr>
              <w:rPr>
                <w:rFonts w:ascii="Garamond" w:hAnsi="Garamond"/>
                <w:iCs/>
              </w:rPr>
            </w:pPr>
            <w:r w:rsidRPr="00F20389">
              <w:rPr>
                <w:rFonts w:ascii="Garamond" w:hAnsi="Garamond"/>
                <w:b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Symbol" w:char="F091"/>
            </w:r>
            <w:r w:rsidRPr="00F20389">
              <w:rPr>
                <w:rFonts w:ascii="Garamond" w:hAnsi="Garamond"/>
                <w:b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Pr="00F20389">
              <w:rPr>
                <w:rFonts w:ascii="Garamond" w:hAnsi="Garamond"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validation</w:t>
            </w:r>
            <w:proofErr w:type="gramEnd"/>
            <w:r w:rsidRPr="00F20389">
              <w:rPr>
                <w:rFonts w:ascii="Garamond" w:hAnsi="Garamond"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121CA8" w:rsidRPr="00F20389">
              <w:rPr>
                <w:rFonts w:ascii="Garamond" w:hAnsi="Garamond"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obligatoire </w:t>
            </w:r>
            <w:r w:rsidRPr="00F20389">
              <w:rPr>
                <w:rFonts w:ascii="Garamond" w:hAnsi="Garamond"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du français </w:t>
            </w:r>
            <w:r w:rsidR="00FF4BBD">
              <w:rPr>
                <w:rFonts w:ascii="Garamond" w:hAnsi="Garamond"/>
                <w:bCs/>
                <w:iCs/>
                <w:sz w:val="18"/>
                <w:szCs w:val="18"/>
              </w:rPr>
              <w:t>pour les non-francophones</w:t>
            </w:r>
          </w:p>
        </w:tc>
      </w:tr>
      <w:tr w:rsidR="00FF4BBD" w:rsidRPr="00E940D6" w14:paraId="58FE7EC9" w14:textId="77777777" w:rsidTr="000E52BA">
        <w:trPr>
          <w:cantSplit/>
          <w:trHeight w:val="1964"/>
        </w:trPr>
        <w:tc>
          <w:tcPr>
            <w:tcW w:w="15593" w:type="dxa"/>
            <w:gridSpan w:val="2"/>
          </w:tcPr>
          <w:p w14:paraId="682F243C" w14:textId="6009120E" w:rsidR="00FF4BBD" w:rsidRPr="00F20389" w:rsidRDefault="00FF4BBD" w:rsidP="000E52BA">
            <w:pPr>
              <w:rPr>
                <w:rFonts w:ascii="Garamond" w:hAnsi="Garamond"/>
                <w:b/>
                <w:bCs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3DDC1CD" w14:textId="29100046" w:rsidR="00FD23E7" w:rsidRPr="00F20389" w:rsidRDefault="00FF4BBD" w:rsidP="000E52BA">
            <w:pPr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0389">
              <w:rPr>
                <w:rFonts w:ascii="Garamond" w:hAnsi="Garamond"/>
                <w:b/>
                <w:i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Connai</w:t>
            </w:r>
            <w:r w:rsidR="000E52BA" w:rsidRPr="00F20389">
              <w:rPr>
                <w:rFonts w:ascii="Garamond" w:hAnsi="Garamond"/>
                <w:b/>
                <w:i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FD23E7" w:rsidRPr="00F20389">
              <w:rPr>
                <w:rFonts w:ascii="Garamond" w:hAnsi="Garamond"/>
                <w:b/>
                <w:i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sance du milieu professionnel</w:t>
            </w:r>
            <w:r w:rsidR="008E173F" w:rsidRPr="00F20389">
              <w:rPr>
                <w:rFonts w:ascii="Garamond" w:hAnsi="Garamond"/>
                <w:b/>
                <w:i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01530" w:rsidRPr="00F20389">
              <w:rPr>
                <w:rFonts w:ascii="Garamond" w:hAnsi="Garamond"/>
                <w:b/>
                <w:i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80C23" w:rsidRPr="00F20389">
              <w:rPr>
                <w:rFonts w:ascii="Garamond" w:hAnsi="Garamond"/>
                <w:b/>
                <w:i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- </w:t>
            </w:r>
            <w:r w:rsidR="008E173F" w:rsidRPr="00F20389">
              <w:rPr>
                <w:rFonts w:ascii="Garamond" w:hAnsi="Garamond"/>
                <w:b/>
                <w:iCs/>
                <w:color w:val="E36C0A" w:themeColor="accent6" w:themeShade="BF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 crédits</w:t>
            </w:r>
            <w:r w:rsidR="008E173F" w:rsidRPr="00F20389"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</w:t>
            </w:r>
            <w:r w:rsidR="008E173F" w:rsidRPr="00F20389">
              <w:rPr>
                <w:rFonts w:ascii="Garamond" w:hAnsi="Garamond"/>
                <w:b/>
                <w:bCs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Module A2)</w:t>
            </w:r>
            <w:r w:rsidR="008E173F" w:rsidRPr="00F20389">
              <w:rPr>
                <w:rFonts w:ascii="Garamond" w:hAnsi="Garamond"/>
                <w:b/>
                <w:i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14:paraId="215AA40E" w14:textId="77777777" w:rsidR="00FD23E7" w:rsidRPr="00F20389" w:rsidRDefault="00FD23E7" w:rsidP="000E52BA">
            <w:pPr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4C0BD27" w14:textId="1BC4B41A" w:rsidR="000E52BA" w:rsidRPr="00F20389" w:rsidRDefault="00E2587F" w:rsidP="000E52BA">
            <w:pPr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0E52BA"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élément obligatoire pour les non-salariés</w:t>
            </w:r>
            <w:r w:rsidR="00FD23E7"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4365564C" w14:textId="21AC6D5D" w:rsidR="00E2587F" w:rsidRPr="00F20389" w:rsidRDefault="00E2587F" w:rsidP="000E52BA">
            <w:pPr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B7C9DB8" w14:textId="5D29D68C" w:rsidR="00E2587F" w:rsidRPr="00F20389" w:rsidRDefault="00E2587F" w:rsidP="00E2587F">
            <w:pPr>
              <w:rPr>
                <w:rFonts w:ascii="Garamond" w:hAnsi="Garamond"/>
                <w:b/>
                <w:iCs/>
                <w:color w:val="F79646" w:themeColor="accent6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Symbol" w:char="F091"/>
            </w:r>
            <w:r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20389">
              <w:rPr>
                <w:rFonts w:ascii="Garamond" w:hAnsi="Garamond"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valorisation du doctorat</w:t>
            </w:r>
            <w:r w:rsidR="003E42F4" w:rsidRPr="00F20389">
              <w:rPr>
                <w:rFonts w:ascii="Garamond" w:hAnsi="Garamond"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:</w:t>
            </w:r>
            <w:r w:rsidRPr="00F20389">
              <w:rPr>
                <w:rFonts w:ascii="Garamond" w:hAnsi="Garamond"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portfolio</w:t>
            </w:r>
            <w:r w:rsidR="003E42F4" w:rsidRPr="00F20389">
              <w:rPr>
                <w:rFonts w:ascii="Garamond" w:hAnsi="Garamond"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d’expériences et</w:t>
            </w:r>
            <w:r w:rsidRPr="00F20389">
              <w:rPr>
                <w:rFonts w:ascii="Garamond" w:hAnsi="Garamond"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de compétences  (</w:t>
            </w:r>
            <w:r w:rsidRPr="00F20389">
              <w:rPr>
                <w:rFonts w:ascii="Garamond" w:hAnsi="Garamond"/>
                <w:iCs/>
                <w:color w:val="F79646" w:themeColor="accent6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 crédits)</w:t>
            </w:r>
          </w:p>
          <w:p w14:paraId="298FA88A" w14:textId="77777777" w:rsidR="00E2587F" w:rsidRPr="00F20389" w:rsidRDefault="00E2587F" w:rsidP="00E2587F">
            <w:pPr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1A6AE95" w14:textId="18EBEB75" w:rsidR="00E2587F" w:rsidRPr="00F20389" w:rsidRDefault="00E2587F" w:rsidP="00E2587F">
            <w:pPr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1 </w:t>
            </w:r>
            <w:proofErr w:type="gramStart"/>
            <w:r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élément </w:t>
            </w:r>
            <w:r w:rsidR="004D27F0"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à</w:t>
            </w:r>
            <w:proofErr w:type="gramEnd"/>
            <w:r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choisir dans la liste suivante </w:t>
            </w:r>
          </w:p>
          <w:p w14:paraId="76057CDB" w14:textId="77777777" w:rsidR="00E2587F" w:rsidRPr="00F20389" w:rsidRDefault="00E2587F" w:rsidP="000E52BA">
            <w:pPr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A08162F" w14:textId="3F74E1E7" w:rsidR="00FF4BBD" w:rsidRDefault="00FF4BBD" w:rsidP="000E52BA">
            <w:pPr>
              <w:ind w:left="1064" w:hanging="1064"/>
              <w:rPr>
                <w:rFonts w:ascii="Garamond" w:hAnsi="Garamond"/>
                <w:bCs/>
                <w:iCs/>
                <w:sz w:val="18"/>
                <w:szCs w:val="18"/>
              </w:rPr>
            </w:pPr>
            <w:r w:rsidRPr="00F20389">
              <w:rPr>
                <w:rFonts w:ascii="Garamond" w:hAnsi="Garamond"/>
                <w:b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Symbol" w:char="F091"/>
            </w:r>
            <w:r w:rsidRPr="00F20389">
              <w:rPr>
                <w:rFonts w:ascii="Garamond" w:hAnsi="Garamond"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>
              <w:rPr>
                <w:rFonts w:ascii="Garamond" w:hAnsi="Garamond"/>
                <w:bCs/>
                <w:iCs/>
                <w:sz w:val="18"/>
                <w:szCs w:val="18"/>
              </w:rPr>
              <w:t>parcours</w:t>
            </w:r>
            <w:proofErr w:type="gramEnd"/>
            <w:r>
              <w:rPr>
                <w:rFonts w:ascii="Garamond" w:hAnsi="Garamond"/>
                <w:bCs/>
                <w:iCs/>
                <w:sz w:val="18"/>
                <w:szCs w:val="18"/>
              </w:rPr>
              <w:t xml:space="preserve"> enseignement supérieur et recherche (</w:t>
            </w:r>
            <w:r w:rsidR="00764942">
              <w:rPr>
                <w:rFonts w:ascii="Garamond" w:hAnsi="Garamond"/>
                <w:bCs/>
                <w:iCs/>
                <w:sz w:val="18"/>
                <w:szCs w:val="18"/>
              </w:rPr>
              <w:t>plaquette du Collège Doctoral</w:t>
            </w:r>
            <w:r>
              <w:rPr>
                <w:rFonts w:ascii="Garamond" w:hAnsi="Garamond"/>
                <w:bCs/>
                <w:iCs/>
                <w:sz w:val="18"/>
                <w:szCs w:val="18"/>
              </w:rPr>
              <w:t xml:space="preserve">) </w:t>
            </w:r>
            <w:r>
              <w:rPr>
                <w:rFonts w:ascii="Garamond" w:hAnsi="Garamond"/>
                <w:iCs/>
                <w:sz w:val="18"/>
                <w:szCs w:val="18"/>
              </w:rPr>
              <w:t>- 2 jours de formation</w:t>
            </w:r>
            <w:r w:rsidR="00680C23">
              <w:rPr>
                <w:rFonts w:ascii="Garamond" w:hAnsi="Garamond"/>
                <w:iCs/>
                <w:sz w:val="18"/>
                <w:szCs w:val="18"/>
              </w:rPr>
              <w:t xml:space="preserve"> </w:t>
            </w:r>
            <w:r w:rsidR="00680C23" w:rsidRPr="00F20389">
              <w:rPr>
                <w:rFonts w:ascii="Garamond" w:hAnsi="Garamond"/>
                <w:iCs/>
                <w:color w:val="E36C0A" w:themeColor="accent6" w:themeShade="BF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(6 crédits)</w:t>
            </w:r>
          </w:p>
          <w:p w14:paraId="47EA3BE7" w14:textId="5B4B5E51" w:rsidR="00FF4BBD" w:rsidRPr="00F20389" w:rsidRDefault="00FF4BBD" w:rsidP="000E52BA">
            <w:pPr>
              <w:ind w:left="1064" w:hanging="1064"/>
              <w:rPr>
                <w:rFonts w:ascii="Garamond" w:hAnsi="Garamond"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0389">
              <w:rPr>
                <w:rFonts w:ascii="Garamond" w:hAnsi="Garamond"/>
                <w:b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Symbol" w:char="F091"/>
            </w:r>
            <w:r w:rsidRPr="00F20389">
              <w:rPr>
                <w:rFonts w:ascii="Garamond" w:hAnsi="Garamond"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>
              <w:rPr>
                <w:rFonts w:ascii="Garamond" w:hAnsi="Garamond"/>
                <w:bCs/>
                <w:iCs/>
                <w:sz w:val="18"/>
                <w:szCs w:val="18"/>
              </w:rPr>
              <w:t>parcours</w:t>
            </w:r>
            <w:proofErr w:type="gramEnd"/>
            <w:r>
              <w:rPr>
                <w:rFonts w:ascii="Garamond" w:hAnsi="Garamond"/>
                <w:bCs/>
                <w:iCs/>
                <w:sz w:val="18"/>
                <w:szCs w:val="18"/>
              </w:rPr>
              <w:t xml:space="preserve"> connaissance de l’entreprise et création d’entreprise (</w:t>
            </w:r>
            <w:r w:rsidR="00764942">
              <w:rPr>
                <w:rFonts w:ascii="Garamond" w:hAnsi="Garamond"/>
                <w:bCs/>
                <w:iCs/>
                <w:sz w:val="18"/>
                <w:szCs w:val="18"/>
              </w:rPr>
              <w:t>plaquette du Collège Doctoral</w:t>
            </w:r>
            <w:r>
              <w:rPr>
                <w:rFonts w:ascii="Garamond" w:hAnsi="Garamond"/>
                <w:bCs/>
                <w:iCs/>
                <w:sz w:val="18"/>
                <w:szCs w:val="18"/>
              </w:rPr>
              <w:t xml:space="preserve">) </w:t>
            </w:r>
            <w:r>
              <w:rPr>
                <w:rFonts w:ascii="Garamond" w:hAnsi="Garamond"/>
                <w:iCs/>
                <w:sz w:val="18"/>
                <w:szCs w:val="18"/>
              </w:rPr>
              <w:t>- 2 jours de formation</w:t>
            </w:r>
            <w:r w:rsidR="00680C23">
              <w:rPr>
                <w:rFonts w:ascii="Garamond" w:hAnsi="Garamond"/>
                <w:iCs/>
                <w:sz w:val="18"/>
                <w:szCs w:val="18"/>
              </w:rPr>
              <w:t xml:space="preserve"> </w:t>
            </w:r>
            <w:r w:rsidR="00680C23" w:rsidRPr="00F20389">
              <w:rPr>
                <w:rFonts w:ascii="Garamond" w:hAnsi="Garamond"/>
                <w:iCs/>
                <w:color w:val="E36C0A" w:themeColor="accent6" w:themeShade="BF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(6 crédits)</w:t>
            </w:r>
          </w:p>
          <w:p w14:paraId="0008F3F3" w14:textId="772909FE" w:rsidR="00FF4BBD" w:rsidRPr="00121CA8" w:rsidRDefault="00FF4BBD" w:rsidP="00121CA8">
            <w:pPr>
              <w:ind w:left="1064" w:hanging="1064"/>
              <w:rPr>
                <w:rFonts w:ascii="Garamond" w:hAnsi="Garamond"/>
                <w:bCs/>
                <w:iCs/>
                <w:sz w:val="18"/>
                <w:szCs w:val="18"/>
              </w:rPr>
            </w:pPr>
            <w:r w:rsidRPr="00F20389">
              <w:rPr>
                <w:rFonts w:ascii="Garamond" w:hAnsi="Garamond"/>
                <w:b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Symbol" w:char="F091"/>
            </w:r>
            <w:r w:rsidRPr="00F20389">
              <w:rPr>
                <w:rFonts w:ascii="Garamond" w:hAnsi="Garamond"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>
              <w:rPr>
                <w:rFonts w:ascii="Garamond" w:hAnsi="Garamond"/>
                <w:bCs/>
                <w:iCs/>
                <w:sz w:val="18"/>
                <w:szCs w:val="18"/>
              </w:rPr>
              <w:t>autre</w:t>
            </w:r>
            <w:proofErr w:type="gramEnd"/>
            <w:r>
              <w:rPr>
                <w:rFonts w:ascii="Garamond" w:hAnsi="Garamond"/>
                <w:bCs/>
                <w:iCs/>
                <w:sz w:val="18"/>
                <w:szCs w:val="18"/>
              </w:rPr>
              <w:t xml:space="preserve"> formation professionnelle du </w:t>
            </w:r>
            <w:r w:rsidR="00764942">
              <w:rPr>
                <w:rFonts w:ascii="Garamond" w:hAnsi="Garamond"/>
                <w:bCs/>
                <w:iCs/>
                <w:sz w:val="18"/>
                <w:szCs w:val="18"/>
              </w:rPr>
              <w:t>Collège Doctoral</w:t>
            </w:r>
            <w:r>
              <w:rPr>
                <w:rFonts w:ascii="Garamond" w:hAnsi="Garamond"/>
                <w:bCs/>
                <w:iCs/>
                <w:sz w:val="18"/>
                <w:szCs w:val="18"/>
              </w:rPr>
              <w:t xml:space="preserve"> (2 j</w:t>
            </w:r>
            <w:r w:rsidR="00766E7B">
              <w:rPr>
                <w:rFonts w:ascii="Garamond" w:hAnsi="Garamond"/>
                <w:bCs/>
                <w:iCs/>
                <w:sz w:val="18"/>
                <w:szCs w:val="18"/>
              </w:rPr>
              <w:t>ou</w:t>
            </w:r>
            <w:r>
              <w:rPr>
                <w:rFonts w:ascii="Garamond" w:hAnsi="Garamond"/>
                <w:bCs/>
                <w:iCs/>
                <w:sz w:val="18"/>
                <w:szCs w:val="18"/>
              </w:rPr>
              <w:t>rs de présence au même module=validation)</w:t>
            </w:r>
            <w:r w:rsidR="00344874">
              <w:rPr>
                <w:rFonts w:ascii="Garamond" w:hAnsi="Garamond"/>
                <w:bCs/>
                <w:iCs/>
                <w:sz w:val="18"/>
                <w:szCs w:val="18"/>
              </w:rPr>
              <w:t xml:space="preserve"> ou d’un autre organisme</w:t>
            </w:r>
            <w:r w:rsidR="00680C23">
              <w:rPr>
                <w:rFonts w:ascii="Garamond" w:hAnsi="Garamond"/>
                <w:bCs/>
                <w:iCs/>
                <w:sz w:val="18"/>
                <w:szCs w:val="18"/>
              </w:rPr>
              <w:t xml:space="preserve"> </w:t>
            </w:r>
            <w:r w:rsidR="00680C23" w:rsidRPr="00F20389">
              <w:rPr>
                <w:rFonts w:ascii="Garamond" w:hAnsi="Garamond"/>
                <w:iCs/>
                <w:color w:val="E36C0A" w:themeColor="accent6" w:themeShade="BF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(6 crédits)</w:t>
            </w:r>
          </w:p>
          <w:p w14:paraId="72835B62" w14:textId="0F8AAC37" w:rsidR="00FF4BBD" w:rsidRDefault="00FF4BBD" w:rsidP="000E52BA">
            <w:pPr>
              <w:rPr>
                <w:rFonts w:ascii="Garamond" w:hAnsi="Garamond"/>
                <w:sz w:val="18"/>
                <w:szCs w:val="18"/>
              </w:rPr>
            </w:pPr>
            <w:r w:rsidRPr="00F20389">
              <w:rPr>
                <w:rFonts w:ascii="Garamond" w:hAnsi="Garamond"/>
                <w:b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Symbol" w:char="F091"/>
            </w:r>
            <w:r w:rsidRPr="00F20389">
              <w:rPr>
                <w:rFonts w:ascii="Garamond" w:hAnsi="Garamond"/>
                <w:b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Pr="00E3765C">
              <w:rPr>
                <w:rFonts w:ascii="Garamond" w:hAnsi="Garamond"/>
                <w:sz w:val="18"/>
                <w:szCs w:val="18"/>
              </w:rPr>
              <w:t>validation</w:t>
            </w:r>
            <w:proofErr w:type="gramEnd"/>
            <w:r w:rsidRPr="00E3765C">
              <w:rPr>
                <w:rFonts w:ascii="Garamond" w:hAnsi="Garamond"/>
                <w:sz w:val="18"/>
                <w:szCs w:val="18"/>
              </w:rPr>
              <w:t xml:space="preserve"> de l’activité complémentaire rémunérée des doctorants contractuels </w:t>
            </w:r>
            <w:r>
              <w:rPr>
                <w:rFonts w:ascii="Garamond" w:hAnsi="Garamond"/>
                <w:sz w:val="18"/>
                <w:szCs w:val="18"/>
              </w:rPr>
              <w:t>pendant la durée de la thèse</w:t>
            </w:r>
            <w:r w:rsidR="000E52BA">
              <w:rPr>
                <w:rFonts w:ascii="Garamond" w:hAnsi="Garamond"/>
                <w:sz w:val="18"/>
                <w:szCs w:val="18"/>
              </w:rPr>
              <w:t xml:space="preserve"> – 120h minimum</w:t>
            </w:r>
            <w:r w:rsidR="00680C23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680C23" w:rsidRPr="00F20389">
              <w:rPr>
                <w:rFonts w:ascii="Garamond" w:hAnsi="Garamond"/>
                <w:iCs/>
                <w:color w:val="E36C0A" w:themeColor="accent6" w:themeShade="BF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(6 crédits)</w:t>
            </w:r>
          </w:p>
          <w:p w14:paraId="7B2718E0" w14:textId="3C96FA07" w:rsidR="00344874" w:rsidRPr="00344874" w:rsidRDefault="00344874" w:rsidP="000E52BA">
            <w:pPr>
              <w:rPr>
                <w:rFonts w:ascii="Garamond" w:hAnsi="Garamond"/>
                <w:sz w:val="18"/>
                <w:szCs w:val="18"/>
              </w:rPr>
            </w:pPr>
            <w:r w:rsidRPr="00F20389">
              <w:rPr>
                <w:rFonts w:ascii="Garamond" w:hAnsi="Garamond"/>
                <w:b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Symbol" w:char="F091"/>
            </w:r>
            <w:r w:rsidRPr="00F20389">
              <w:rPr>
                <w:rFonts w:ascii="Garamond" w:hAnsi="Garamond"/>
                <w:b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>
              <w:rPr>
                <w:rFonts w:ascii="Garamond" w:hAnsi="Garamond"/>
                <w:sz w:val="18"/>
                <w:szCs w:val="18"/>
              </w:rPr>
              <w:t>e</w:t>
            </w:r>
            <w:r w:rsidRPr="00344874">
              <w:rPr>
                <w:rFonts w:ascii="Garamond" w:hAnsi="Garamond"/>
                <w:sz w:val="18"/>
                <w:szCs w:val="18"/>
              </w:rPr>
              <w:t>xpérience</w:t>
            </w:r>
            <w:proofErr w:type="gramEnd"/>
            <w:r w:rsidRPr="00344874">
              <w:rPr>
                <w:rFonts w:ascii="Garamond" w:hAnsi="Garamond"/>
                <w:sz w:val="18"/>
                <w:szCs w:val="18"/>
              </w:rPr>
              <w:t xml:space="preserve"> professionnelle en milieux associatifs, socio-éducatifs, culturels ou artistiques (fournir attestations)</w:t>
            </w:r>
            <w:r w:rsidR="00680C23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680C23" w:rsidRPr="00F20389">
              <w:rPr>
                <w:rFonts w:ascii="Garamond" w:hAnsi="Garamond"/>
                <w:iCs/>
                <w:color w:val="E36C0A" w:themeColor="accent6" w:themeShade="BF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(6 crédits)</w:t>
            </w:r>
          </w:p>
          <w:p w14:paraId="3455C1F4" w14:textId="25527D88" w:rsidR="00FF4BBD" w:rsidRPr="00E3765C" w:rsidRDefault="00FF4BBD" w:rsidP="00B86CBB">
            <w:pPr>
              <w:rPr>
                <w:rFonts w:ascii="Garamond" w:hAnsi="Garamond"/>
              </w:rPr>
            </w:pPr>
            <w:r w:rsidRPr="00F20389">
              <w:rPr>
                <w:rFonts w:ascii="Garamond" w:hAnsi="Garamond"/>
                <w:b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Symbol" w:char="F091"/>
            </w:r>
            <w:r w:rsidRPr="00F20389">
              <w:rPr>
                <w:rFonts w:ascii="Garamond" w:hAnsi="Garamond"/>
                <w:b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Pr="00E3765C">
              <w:rPr>
                <w:rFonts w:ascii="Garamond" w:hAnsi="Garamond"/>
                <w:bCs/>
                <w:iCs/>
                <w:sz w:val="18"/>
                <w:szCs w:val="18"/>
              </w:rPr>
              <w:t>statut</w:t>
            </w:r>
            <w:proofErr w:type="gramEnd"/>
            <w:r w:rsidRPr="00E3765C">
              <w:rPr>
                <w:rFonts w:ascii="Garamond" w:hAnsi="Garamond"/>
                <w:bCs/>
                <w:iCs/>
                <w:sz w:val="18"/>
                <w:szCs w:val="18"/>
              </w:rPr>
              <w:t xml:space="preserve"> salarié</w:t>
            </w:r>
            <w:r>
              <w:rPr>
                <w:rFonts w:ascii="Garamond" w:hAnsi="Garamond"/>
                <w:bCs/>
                <w:iCs/>
                <w:sz w:val="18"/>
                <w:szCs w:val="18"/>
              </w:rPr>
              <w:t xml:space="preserve"> pendant </w:t>
            </w:r>
            <w:r w:rsidR="000E52BA">
              <w:rPr>
                <w:rFonts w:ascii="Garamond" w:hAnsi="Garamond"/>
                <w:bCs/>
                <w:iCs/>
                <w:sz w:val="18"/>
                <w:szCs w:val="18"/>
              </w:rPr>
              <w:t>1 an minimum</w:t>
            </w:r>
            <w:r w:rsidRPr="00F20389">
              <w:rPr>
                <w:rFonts w:ascii="Garamond" w:hAnsi="Garamond"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E3765C">
              <w:rPr>
                <w:rFonts w:ascii="Garamond" w:hAnsi="Garamond"/>
                <w:bCs/>
                <w:iCs/>
                <w:sz w:val="18"/>
                <w:szCs w:val="18"/>
              </w:rPr>
              <w:t>(</w:t>
            </w:r>
            <w:r w:rsidRPr="00E3765C">
              <w:rPr>
                <w:rFonts w:ascii="Garamond" w:hAnsi="Garamond"/>
                <w:bCs/>
                <w:i/>
                <w:iCs/>
                <w:sz w:val="18"/>
                <w:szCs w:val="18"/>
              </w:rPr>
              <w:t>travail de 50 à 100%)</w:t>
            </w:r>
            <w:r>
              <w:rPr>
                <w:rFonts w:ascii="Garamond" w:hAnsi="Garamond"/>
                <w:bCs/>
                <w:i/>
                <w:iCs/>
                <w:sz w:val="18"/>
                <w:szCs w:val="18"/>
              </w:rPr>
              <w:t xml:space="preserve"> </w:t>
            </w:r>
            <w:r w:rsidRPr="00C06C13">
              <w:rPr>
                <w:rFonts w:ascii="Garamond" w:hAnsi="Garamond"/>
                <w:bCs/>
                <w:iCs/>
                <w:sz w:val="18"/>
                <w:szCs w:val="18"/>
              </w:rPr>
              <w:t>ou retrait</w:t>
            </w:r>
            <w:r w:rsidR="000E52BA">
              <w:rPr>
                <w:rFonts w:ascii="Garamond" w:hAnsi="Garamond"/>
                <w:bCs/>
                <w:iCs/>
                <w:sz w:val="18"/>
                <w:szCs w:val="18"/>
              </w:rPr>
              <w:t>é</w:t>
            </w:r>
            <w:r w:rsidR="00B86CBB">
              <w:rPr>
                <w:rFonts w:ascii="Garamond" w:hAnsi="Garamond"/>
                <w:bCs/>
                <w:iCs/>
                <w:sz w:val="18"/>
                <w:szCs w:val="18"/>
              </w:rPr>
              <w:t xml:space="preserve"> (validation du module)</w:t>
            </w:r>
            <w:r w:rsidR="00680C23">
              <w:rPr>
                <w:rFonts w:ascii="Garamond" w:hAnsi="Garamond"/>
                <w:bCs/>
                <w:iCs/>
                <w:sz w:val="18"/>
                <w:szCs w:val="18"/>
              </w:rPr>
              <w:t xml:space="preserve"> </w:t>
            </w:r>
            <w:r w:rsidR="00680C23" w:rsidRPr="00F20389">
              <w:rPr>
                <w:rFonts w:ascii="Garamond" w:hAnsi="Garamond"/>
                <w:iCs/>
                <w:color w:val="E36C0A" w:themeColor="accent6" w:themeShade="BF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(12 crédits)</w:t>
            </w:r>
          </w:p>
        </w:tc>
      </w:tr>
    </w:tbl>
    <w:p w14:paraId="3652DA5C" w14:textId="77777777" w:rsidR="001A01CC" w:rsidRDefault="001A01CC" w:rsidP="001A01CC">
      <w:pPr>
        <w:rPr>
          <w:rFonts w:ascii="Garamond" w:hAnsi="Garamond"/>
          <w:iCs/>
          <w:sz w:val="16"/>
        </w:rPr>
      </w:pPr>
    </w:p>
    <w:p w14:paraId="238FC022" w14:textId="77777777" w:rsidR="00825E10" w:rsidRDefault="00825E10" w:rsidP="001A01CC">
      <w:pPr>
        <w:rPr>
          <w:rFonts w:ascii="Garamond" w:hAnsi="Garamond"/>
          <w:iCs/>
          <w:sz w:val="16"/>
        </w:rPr>
      </w:pPr>
    </w:p>
    <w:p w14:paraId="5CCAA17B" w14:textId="77777777" w:rsidR="00825E10" w:rsidRDefault="00825E10" w:rsidP="001A01CC">
      <w:pPr>
        <w:rPr>
          <w:rFonts w:ascii="Garamond" w:hAnsi="Garamond"/>
          <w:iCs/>
          <w:sz w:val="16"/>
        </w:rPr>
      </w:pPr>
    </w:p>
    <w:p w14:paraId="64A1D04F" w14:textId="77777777" w:rsidR="00825E10" w:rsidRDefault="00825E10" w:rsidP="001A01CC">
      <w:pPr>
        <w:rPr>
          <w:rFonts w:ascii="Garamond" w:hAnsi="Garamond"/>
          <w:iCs/>
          <w:sz w:val="16"/>
        </w:rPr>
      </w:pPr>
    </w:p>
    <w:p w14:paraId="2EC164BB" w14:textId="77777777" w:rsidR="00825E10" w:rsidRDefault="00825E10" w:rsidP="001A01CC">
      <w:pPr>
        <w:rPr>
          <w:rFonts w:ascii="Garamond" w:hAnsi="Garamond"/>
          <w:iCs/>
          <w:sz w:val="16"/>
        </w:rPr>
      </w:pPr>
    </w:p>
    <w:p w14:paraId="30C486B3" w14:textId="77777777" w:rsidR="00F40FE5" w:rsidRDefault="00F40FE5" w:rsidP="001A01CC">
      <w:pPr>
        <w:rPr>
          <w:rFonts w:ascii="Garamond" w:hAnsi="Garamond"/>
          <w:iCs/>
          <w:sz w:val="16"/>
        </w:rPr>
      </w:pPr>
    </w:p>
    <w:p w14:paraId="36359583" w14:textId="77777777" w:rsidR="00F40FE5" w:rsidRDefault="00F40FE5" w:rsidP="001A01CC">
      <w:pPr>
        <w:rPr>
          <w:rFonts w:ascii="Garamond" w:hAnsi="Garamond"/>
          <w:iCs/>
          <w:sz w:val="16"/>
        </w:rPr>
      </w:pPr>
    </w:p>
    <w:p w14:paraId="11EE7D42" w14:textId="77777777" w:rsidR="00F40FE5" w:rsidRDefault="00F40FE5" w:rsidP="001A01CC">
      <w:pPr>
        <w:rPr>
          <w:rFonts w:ascii="Garamond" w:hAnsi="Garamond"/>
          <w:iCs/>
          <w:sz w:val="16"/>
        </w:rPr>
      </w:pPr>
    </w:p>
    <w:p w14:paraId="4C422157" w14:textId="77777777" w:rsidR="00825E10" w:rsidRDefault="00825E10" w:rsidP="001A01CC">
      <w:pPr>
        <w:rPr>
          <w:rFonts w:ascii="Garamond" w:hAnsi="Garamond"/>
          <w:iCs/>
          <w:sz w:val="16"/>
        </w:rPr>
      </w:pPr>
    </w:p>
    <w:p w14:paraId="2005E46B" w14:textId="77777777" w:rsidR="00825E10" w:rsidRDefault="00825E10" w:rsidP="001A01CC">
      <w:pPr>
        <w:rPr>
          <w:rFonts w:ascii="Garamond" w:hAnsi="Garamond"/>
          <w:iCs/>
          <w:sz w:val="16"/>
        </w:rPr>
      </w:pPr>
    </w:p>
    <w:p w14:paraId="1D18A03C" w14:textId="77777777" w:rsidR="00825E10" w:rsidRDefault="00825E10" w:rsidP="001A01CC">
      <w:pPr>
        <w:rPr>
          <w:rFonts w:ascii="Garamond" w:hAnsi="Garamond"/>
          <w:iCs/>
          <w:sz w:val="16"/>
        </w:rPr>
      </w:pPr>
    </w:p>
    <w:p w14:paraId="54C7DC96" w14:textId="77777777" w:rsidR="00825E10" w:rsidRDefault="00825E10" w:rsidP="001A01CC">
      <w:pPr>
        <w:rPr>
          <w:rFonts w:ascii="Garamond" w:hAnsi="Garamond"/>
          <w:iCs/>
          <w:sz w:val="16"/>
        </w:rPr>
      </w:pPr>
    </w:p>
    <w:p w14:paraId="12664894" w14:textId="77777777" w:rsidR="00825E10" w:rsidRDefault="00825E10" w:rsidP="001A01CC">
      <w:pPr>
        <w:rPr>
          <w:rFonts w:ascii="Garamond" w:hAnsi="Garamond"/>
          <w:iCs/>
          <w:sz w:val="16"/>
        </w:rPr>
      </w:pPr>
    </w:p>
    <w:p w14:paraId="78FB0052" w14:textId="77777777" w:rsidR="00825E10" w:rsidRDefault="00825E10" w:rsidP="001A01CC">
      <w:pPr>
        <w:rPr>
          <w:rFonts w:ascii="Garamond" w:hAnsi="Garamond"/>
          <w:iCs/>
          <w:sz w:val="16"/>
        </w:rPr>
      </w:pPr>
    </w:p>
    <w:p w14:paraId="50485096" w14:textId="77777777" w:rsidR="00825E10" w:rsidRPr="00E940D6" w:rsidRDefault="00825E10" w:rsidP="001A01CC">
      <w:pPr>
        <w:rPr>
          <w:rFonts w:ascii="Garamond" w:hAnsi="Garamond"/>
          <w:iCs/>
          <w:sz w:val="16"/>
        </w:rPr>
      </w:pPr>
    </w:p>
    <w:tbl>
      <w:tblPr>
        <w:tblW w:w="15593" w:type="dxa"/>
        <w:tblInd w:w="-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7938"/>
      </w:tblGrid>
      <w:tr w:rsidR="001A01CC" w:rsidRPr="00E940D6" w14:paraId="4FF0718D" w14:textId="77777777" w:rsidTr="001A01CC">
        <w:trPr>
          <w:cantSplit/>
        </w:trPr>
        <w:tc>
          <w:tcPr>
            <w:tcW w:w="15593" w:type="dxa"/>
            <w:gridSpan w:val="2"/>
            <w:shd w:val="pct20" w:color="auto" w:fill="auto"/>
          </w:tcPr>
          <w:p w14:paraId="01485BA5" w14:textId="77777777" w:rsidR="001A01CC" w:rsidRPr="00E940D6" w:rsidRDefault="001A01CC" w:rsidP="000E52BA">
            <w:pPr>
              <w:jc w:val="center"/>
              <w:rPr>
                <w:rFonts w:ascii="Garamond" w:hAnsi="Garamond"/>
                <w:b/>
                <w:iCs/>
              </w:rPr>
            </w:pPr>
            <w:r w:rsidRPr="00E940D6">
              <w:rPr>
                <w:rFonts w:ascii="Garamond" w:hAnsi="Garamond"/>
                <w:b/>
                <w:bCs/>
                <w:iCs/>
              </w:rPr>
              <w:lastRenderedPageBreak/>
              <w:t>Validation par le laboratoire de 30 crédits</w:t>
            </w:r>
          </w:p>
        </w:tc>
      </w:tr>
      <w:tr w:rsidR="00FF4BBD" w:rsidRPr="00E940D6" w14:paraId="0902206F" w14:textId="77777777" w:rsidTr="001A01CC">
        <w:trPr>
          <w:cantSplit/>
          <w:trHeight w:val="1163"/>
        </w:trPr>
        <w:tc>
          <w:tcPr>
            <w:tcW w:w="7655" w:type="dxa"/>
            <w:vMerge w:val="restart"/>
          </w:tcPr>
          <w:p w14:paraId="5641194C" w14:textId="03E7260E" w:rsidR="00FF4BBD" w:rsidRPr="00F20389" w:rsidRDefault="00FF4BBD" w:rsidP="000E52BA">
            <w:pPr>
              <w:rPr>
                <w:rFonts w:ascii="Garamond" w:hAnsi="Garamond"/>
                <w:b/>
                <w:bCs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D54692E" w14:textId="72931798" w:rsidR="00FD23E7" w:rsidRPr="00F20389" w:rsidRDefault="00FF4BBD" w:rsidP="000E52BA">
            <w:pPr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0389">
              <w:rPr>
                <w:rFonts w:ascii="Garamond" w:hAnsi="Garamond"/>
                <w:b/>
                <w:i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Séminaire</w:t>
            </w:r>
            <w:r w:rsidR="008E173F" w:rsidRPr="00F20389">
              <w:rPr>
                <w:rFonts w:ascii="Garamond" w:hAnsi="Garamond"/>
                <w:b/>
                <w:i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Pr="00F20389">
              <w:rPr>
                <w:rFonts w:ascii="Garamond" w:hAnsi="Garamond"/>
                <w:b/>
                <w:i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scientifique</w:t>
            </w:r>
            <w:r w:rsidR="008E173F" w:rsidRPr="00F20389">
              <w:rPr>
                <w:rFonts w:ascii="Garamond" w:hAnsi="Garamond"/>
                <w:b/>
                <w:i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 -</w:t>
            </w:r>
            <w:r w:rsidR="008E173F" w:rsidRPr="00F20389"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E173F" w:rsidRPr="00F20389">
              <w:rPr>
                <w:rFonts w:ascii="Garamond" w:hAnsi="Garamond"/>
                <w:b/>
                <w:iCs/>
                <w:color w:val="E36C0A" w:themeColor="accent6" w:themeShade="BF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14 crédits</w:t>
            </w:r>
            <w:r w:rsidR="008E173F" w:rsidRPr="00F20389"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</w:t>
            </w:r>
            <w:r w:rsidR="008E173F" w:rsidRPr="00F20389">
              <w:rPr>
                <w:rFonts w:ascii="Garamond" w:hAnsi="Garamond"/>
                <w:b/>
                <w:bCs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Module C1</w:t>
            </w:r>
            <w:r w:rsidR="008E173F" w:rsidRPr="00F20389"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  <w:p w14:paraId="6951D3B1" w14:textId="77777777" w:rsidR="00FD23E7" w:rsidRPr="00F20389" w:rsidRDefault="00FD23E7" w:rsidP="000E52BA">
            <w:pPr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A744D35" w14:textId="1A53D71D" w:rsidR="00FF4BBD" w:rsidRPr="00F20389" w:rsidRDefault="00FF4BBD" w:rsidP="000E52BA">
            <w:pPr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0389"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0E52BA" w:rsidRPr="00F20389"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Pr="00F20389"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élément</w:t>
            </w:r>
            <w:r w:rsidR="000E52BA" w:rsidRPr="00F20389"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Pr="00F20389"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à choisir dans la liste suivante</w:t>
            </w:r>
          </w:p>
          <w:p w14:paraId="3E02B126" w14:textId="77777777" w:rsidR="00FF4BBD" w:rsidRPr="00F20389" w:rsidRDefault="00FF4BBD" w:rsidP="000E52BA">
            <w:pPr>
              <w:rPr>
                <w:rFonts w:ascii="Garamond" w:hAnsi="Garamond"/>
                <w:b/>
                <w:i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1516642" w14:textId="6674202A" w:rsidR="00FF4BBD" w:rsidRDefault="00FF4BBD" w:rsidP="000E52BA">
            <w:pPr>
              <w:tabs>
                <w:tab w:val="left" w:pos="1064"/>
              </w:tabs>
              <w:rPr>
                <w:rFonts w:ascii="Garamond" w:hAnsi="Garamond"/>
                <w:iCs/>
                <w:sz w:val="18"/>
                <w:szCs w:val="18"/>
              </w:rPr>
            </w:pPr>
            <w:r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Symbol" w:char="F091"/>
            </w:r>
            <w:r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Pr="00E374DD">
              <w:rPr>
                <w:rFonts w:ascii="Garamond" w:hAnsi="Garamond"/>
                <w:iCs/>
                <w:sz w:val="18"/>
                <w:szCs w:val="18"/>
              </w:rPr>
              <w:t>séminaire</w:t>
            </w:r>
            <w:proofErr w:type="gramEnd"/>
            <w:r w:rsidRPr="00E374DD">
              <w:rPr>
                <w:rFonts w:ascii="Garamond" w:hAnsi="Garamond"/>
                <w:iCs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iCs/>
                <w:sz w:val="18"/>
                <w:szCs w:val="18"/>
              </w:rPr>
              <w:t xml:space="preserve">disciplinaire de laboratoire </w:t>
            </w:r>
            <w:r w:rsidR="000E52BA">
              <w:rPr>
                <w:rFonts w:ascii="Garamond" w:hAnsi="Garamond"/>
                <w:iCs/>
                <w:sz w:val="18"/>
                <w:szCs w:val="18"/>
              </w:rPr>
              <w:t>1</w:t>
            </w:r>
            <w:r w:rsidR="00680C23">
              <w:rPr>
                <w:rFonts w:ascii="Garamond" w:hAnsi="Garamond"/>
                <w:iCs/>
                <w:sz w:val="18"/>
                <w:szCs w:val="18"/>
              </w:rPr>
              <w:t xml:space="preserve"> </w:t>
            </w:r>
            <w:r w:rsidR="00680C23" w:rsidRPr="00F20389">
              <w:rPr>
                <w:rFonts w:ascii="Garamond" w:hAnsi="Garamond"/>
                <w:iCs/>
                <w:color w:val="E36C0A" w:themeColor="accent6" w:themeShade="BF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(7 crédits)</w:t>
            </w:r>
          </w:p>
          <w:p w14:paraId="1351D0FC" w14:textId="1002D090" w:rsidR="000E52BA" w:rsidRDefault="000E52BA" w:rsidP="000E52BA">
            <w:pPr>
              <w:tabs>
                <w:tab w:val="left" w:pos="1064"/>
              </w:tabs>
              <w:rPr>
                <w:rFonts w:ascii="Garamond" w:hAnsi="Garamond"/>
                <w:iCs/>
                <w:sz w:val="18"/>
                <w:szCs w:val="18"/>
              </w:rPr>
            </w:pPr>
            <w:r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Symbol" w:char="F091"/>
            </w:r>
            <w:r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Pr="00E374DD">
              <w:rPr>
                <w:rFonts w:ascii="Garamond" w:hAnsi="Garamond"/>
                <w:iCs/>
                <w:sz w:val="18"/>
                <w:szCs w:val="18"/>
              </w:rPr>
              <w:t>séminaire</w:t>
            </w:r>
            <w:proofErr w:type="gramEnd"/>
            <w:r w:rsidRPr="00E374DD">
              <w:rPr>
                <w:rFonts w:ascii="Garamond" w:hAnsi="Garamond"/>
                <w:iCs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iCs/>
                <w:sz w:val="18"/>
                <w:szCs w:val="18"/>
              </w:rPr>
              <w:t>disciplinaire de laboratoire 2</w:t>
            </w:r>
            <w:r w:rsidR="00680C23">
              <w:rPr>
                <w:rFonts w:ascii="Garamond" w:hAnsi="Garamond"/>
                <w:iCs/>
                <w:sz w:val="18"/>
                <w:szCs w:val="18"/>
              </w:rPr>
              <w:t xml:space="preserve"> </w:t>
            </w:r>
            <w:r w:rsidR="00680C23" w:rsidRPr="00F20389">
              <w:rPr>
                <w:rFonts w:ascii="Garamond" w:hAnsi="Garamond"/>
                <w:iCs/>
                <w:color w:val="E36C0A" w:themeColor="accent6" w:themeShade="BF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(7 crédits)</w:t>
            </w:r>
          </w:p>
          <w:p w14:paraId="17943BD3" w14:textId="2A6DEF61" w:rsidR="00FF4BBD" w:rsidRDefault="00FF4BBD" w:rsidP="000E52BA">
            <w:pPr>
              <w:tabs>
                <w:tab w:val="left" w:pos="1064"/>
              </w:tabs>
              <w:rPr>
                <w:rFonts w:ascii="Garamond" w:hAnsi="Garamond"/>
                <w:sz w:val="18"/>
                <w:szCs w:val="18"/>
              </w:rPr>
            </w:pPr>
            <w:r w:rsidRPr="00F20389">
              <w:rPr>
                <w:rFonts w:ascii="Garamond" w:hAnsi="Garamond"/>
                <w:b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Symbol" w:char="F091"/>
            </w:r>
            <w:r w:rsidRPr="00F20389">
              <w:rPr>
                <w:rFonts w:ascii="Garamond" w:hAnsi="Garamond"/>
                <w:b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Pr="00E374DD">
              <w:rPr>
                <w:rFonts w:ascii="Garamond" w:hAnsi="Garamond"/>
                <w:sz w:val="18"/>
                <w:szCs w:val="18"/>
              </w:rPr>
              <w:t>séminaire</w:t>
            </w:r>
            <w:proofErr w:type="gramEnd"/>
            <w:r w:rsidRPr="00E374DD">
              <w:rPr>
                <w:rFonts w:ascii="Garamond" w:hAnsi="Garamond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</w:rPr>
              <w:t xml:space="preserve">interdisciplinaire </w:t>
            </w:r>
            <w:r w:rsidR="000E52BA">
              <w:rPr>
                <w:rFonts w:ascii="Garamond" w:hAnsi="Garamond"/>
                <w:sz w:val="18"/>
                <w:szCs w:val="18"/>
              </w:rPr>
              <w:t xml:space="preserve">de </w:t>
            </w:r>
            <w:r>
              <w:rPr>
                <w:rFonts w:ascii="Garamond" w:hAnsi="Garamond"/>
                <w:sz w:val="18"/>
                <w:szCs w:val="18"/>
              </w:rPr>
              <w:t xml:space="preserve"> l’ED</w:t>
            </w:r>
            <w:r w:rsidR="000E52BA">
              <w:rPr>
                <w:rFonts w:ascii="Garamond" w:hAnsi="Garamond"/>
                <w:sz w:val="18"/>
                <w:szCs w:val="18"/>
              </w:rPr>
              <w:t xml:space="preserve"> 1</w:t>
            </w:r>
            <w:r>
              <w:rPr>
                <w:rFonts w:ascii="Garamond" w:hAnsi="Garamond"/>
                <w:sz w:val="18"/>
                <w:szCs w:val="18"/>
              </w:rPr>
              <w:t xml:space="preserve"> (différent du séminaire validé en A1)</w:t>
            </w:r>
            <w:r w:rsidR="000E52BA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680C23" w:rsidRPr="00F20389">
              <w:rPr>
                <w:rFonts w:ascii="Garamond" w:hAnsi="Garamond"/>
                <w:iCs/>
                <w:color w:val="E36C0A" w:themeColor="accent6" w:themeShade="BF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(7 crédits)</w:t>
            </w:r>
          </w:p>
          <w:p w14:paraId="0C5715AC" w14:textId="568514E2" w:rsidR="000E52BA" w:rsidRPr="000E52BA" w:rsidRDefault="000E52BA" w:rsidP="000E52BA">
            <w:pPr>
              <w:tabs>
                <w:tab w:val="left" w:pos="1064"/>
              </w:tabs>
              <w:rPr>
                <w:rFonts w:ascii="Garamond" w:hAnsi="Garamond"/>
                <w:sz w:val="18"/>
                <w:szCs w:val="18"/>
              </w:rPr>
            </w:pPr>
            <w:r w:rsidRPr="00F20389">
              <w:rPr>
                <w:rFonts w:ascii="Garamond" w:hAnsi="Garamond"/>
                <w:b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Symbol" w:char="F091"/>
            </w:r>
            <w:r w:rsidRPr="00F20389">
              <w:rPr>
                <w:rFonts w:ascii="Garamond" w:hAnsi="Garamond"/>
                <w:b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Pr="00E374DD">
              <w:rPr>
                <w:rFonts w:ascii="Garamond" w:hAnsi="Garamond"/>
                <w:sz w:val="18"/>
                <w:szCs w:val="18"/>
              </w:rPr>
              <w:t>séminaire</w:t>
            </w:r>
            <w:proofErr w:type="gramEnd"/>
            <w:r w:rsidRPr="00E374DD">
              <w:rPr>
                <w:rFonts w:ascii="Garamond" w:hAnsi="Garamond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</w:rPr>
              <w:t xml:space="preserve">interdisciplinaire de  l’ED 2 (différent du séminaire validé en A1) </w:t>
            </w:r>
            <w:r w:rsidR="00680C23" w:rsidRPr="00F20389">
              <w:rPr>
                <w:rFonts w:ascii="Garamond" w:hAnsi="Garamond"/>
                <w:iCs/>
                <w:color w:val="E36C0A" w:themeColor="accent6" w:themeShade="BF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(7 crédits)</w:t>
            </w:r>
          </w:p>
          <w:p w14:paraId="2CC7C1BB" w14:textId="066B8904" w:rsidR="00FF4BBD" w:rsidRPr="00F506D0" w:rsidRDefault="00FF4BBD" w:rsidP="000E52BA">
            <w:pPr>
              <w:rPr>
                <w:rFonts w:ascii="Garamond" w:hAnsi="Garamond"/>
                <w:bCs/>
                <w:iCs/>
                <w:sz w:val="18"/>
                <w:szCs w:val="18"/>
              </w:rPr>
            </w:pPr>
            <w:r w:rsidRPr="00F20389">
              <w:rPr>
                <w:rFonts w:ascii="Garamond" w:hAnsi="Garamond"/>
                <w:b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Symbol" w:char="F091"/>
            </w:r>
            <w:r w:rsidRPr="00F20389">
              <w:rPr>
                <w:rFonts w:ascii="Garamond" w:hAnsi="Garamond"/>
                <w:b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="000E52BA" w:rsidRPr="00E3765C">
              <w:rPr>
                <w:rFonts w:ascii="Garamond" w:hAnsi="Garamond"/>
                <w:bCs/>
                <w:iCs/>
                <w:sz w:val="18"/>
                <w:szCs w:val="18"/>
              </w:rPr>
              <w:t>validation</w:t>
            </w:r>
            <w:proofErr w:type="gramEnd"/>
            <w:r w:rsidR="000E52BA" w:rsidRPr="00E3765C">
              <w:rPr>
                <w:rFonts w:ascii="Garamond" w:hAnsi="Garamond"/>
                <w:bCs/>
                <w:iCs/>
                <w:sz w:val="18"/>
                <w:szCs w:val="18"/>
              </w:rPr>
              <w:t xml:space="preserve"> du statut salarié</w:t>
            </w:r>
            <w:r w:rsidR="000E52BA">
              <w:rPr>
                <w:rFonts w:ascii="Garamond" w:hAnsi="Garamond"/>
                <w:bCs/>
                <w:iCs/>
                <w:sz w:val="18"/>
                <w:szCs w:val="18"/>
              </w:rPr>
              <w:t xml:space="preserve"> pendant 1 an minimum</w:t>
            </w:r>
            <w:r w:rsidR="000E52BA" w:rsidRPr="00F20389">
              <w:rPr>
                <w:rFonts w:ascii="Garamond" w:hAnsi="Garamond"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0E52BA" w:rsidRPr="00E3765C">
              <w:rPr>
                <w:rFonts w:ascii="Garamond" w:hAnsi="Garamond"/>
                <w:bCs/>
                <w:iCs/>
                <w:sz w:val="18"/>
                <w:szCs w:val="18"/>
              </w:rPr>
              <w:t>(</w:t>
            </w:r>
            <w:r w:rsidR="000E52BA" w:rsidRPr="00E3765C">
              <w:rPr>
                <w:rFonts w:ascii="Garamond" w:hAnsi="Garamond"/>
                <w:bCs/>
                <w:i/>
                <w:iCs/>
                <w:sz w:val="18"/>
                <w:szCs w:val="18"/>
              </w:rPr>
              <w:t>travail de 50 à 100%)</w:t>
            </w:r>
            <w:r w:rsidR="000E52BA">
              <w:rPr>
                <w:rFonts w:ascii="Garamond" w:hAnsi="Garamond"/>
                <w:bCs/>
                <w:i/>
                <w:iCs/>
                <w:sz w:val="18"/>
                <w:szCs w:val="18"/>
              </w:rPr>
              <w:t xml:space="preserve">  </w:t>
            </w:r>
            <w:r>
              <w:rPr>
                <w:rFonts w:ascii="Garamond" w:hAnsi="Garamond"/>
                <w:bCs/>
                <w:iCs/>
                <w:sz w:val="18"/>
                <w:szCs w:val="18"/>
              </w:rPr>
              <w:t>selon la politique du laboratoire</w:t>
            </w:r>
            <w:r w:rsidR="00680C23">
              <w:rPr>
                <w:rFonts w:ascii="Garamond" w:hAnsi="Garamond"/>
                <w:bCs/>
                <w:iCs/>
                <w:sz w:val="18"/>
                <w:szCs w:val="18"/>
              </w:rPr>
              <w:t xml:space="preserve"> </w:t>
            </w:r>
            <w:r w:rsidR="00680C23" w:rsidRPr="00F20389">
              <w:rPr>
                <w:rFonts w:ascii="Garamond" w:hAnsi="Garamond"/>
                <w:iCs/>
                <w:color w:val="E36C0A" w:themeColor="accent6" w:themeShade="BF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(7 crédits)</w:t>
            </w:r>
            <w:r>
              <w:rPr>
                <w:rFonts w:ascii="Garamond" w:hAnsi="Garamond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bCs/>
                <w:i/>
                <w:iCs/>
                <w:sz w:val="18"/>
                <w:szCs w:val="18"/>
              </w:rPr>
              <w:br/>
            </w:r>
            <w:r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Symbol" w:char="F091"/>
            </w:r>
            <w:r w:rsidRPr="00F20389">
              <w:rPr>
                <w:rFonts w:ascii="Garamond" w:hAnsi="Garamond"/>
                <w:b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20389">
              <w:rPr>
                <w:rFonts w:ascii="Garamond" w:hAnsi="Garamond"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</w:t>
            </w:r>
            <w:r w:rsidRPr="00E374DD">
              <w:rPr>
                <w:rFonts w:ascii="Garamond" w:hAnsi="Garamond"/>
                <w:sz w:val="18"/>
                <w:szCs w:val="18"/>
              </w:rPr>
              <w:t>niversité d’été</w:t>
            </w: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680C23" w:rsidRPr="00F20389">
              <w:rPr>
                <w:rFonts w:ascii="Garamond" w:hAnsi="Garamond"/>
                <w:iCs/>
                <w:color w:val="E36C0A" w:themeColor="accent6" w:themeShade="BF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(7 crédits)</w:t>
            </w:r>
          </w:p>
          <w:p w14:paraId="6801C8A4" w14:textId="53136747" w:rsidR="00FF4BBD" w:rsidRPr="00F506D0" w:rsidRDefault="00FF4BBD" w:rsidP="000E52BA">
            <w:pPr>
              <w:rPr>
                <w:rFonts w:ascii="Garamond" w:hAnsi="Garamond"/>
                <w:bCs/>
                <w:iCs/>
                <w:sz w:val="18"/>
                <w:szCs w:val="18"/>
              </w:rPr>
            </w:pPr>
            <w:r w:rsidRPr="00F20389">
              <w:rPr>
                <w:rFonts w:ascii="Garamond" w:hAnsi="Garamond"/>
                <w:b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Symbol" w:char="F091"/>
            </w:r>
            <w:r w:rsidRPr="00F20389">
              <w:rPr>
                <w:rFonts w:ascii="Garamond" w:hAnsi="Garamond"/>
                <w:b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E374DD">
              <w:rPr>
                <w:rFonts w:ascii="Garamond" w:hAnsi="Garamond"/>
                <w:sz w:val="18"/>
                <w:szCs w:val="18"/>
              </w:rPr>
              <w:t xml:space="preserve">Autre </w:t>
            </w:r>
            <w:r w:rsidR="000E52BA">
              <w:rPr>
                <w:rFonts w:ascii="Garamond" w:hAnsi="Garamond"/>
                <w:sz w:val="18"/>
                <w:szCs w:val="18"/>
              </w:rPr>
              <w:t xml:space="preserve">manifestation scientifique : </w:t>
            </w:r>
            <w:proofErr w:type="gramStart"/>
            <w:r w:rsidR="000E52BA">
              <w:rPr>
                <w:rFonts w:ascii="Garamond" w:hAnsi="Garamond"/>
                <w:sz w:val="18"/>
                <w:szCs w:val="18"/>
              </w:rPr>
              <w:t>colloque,…</w:t>
            </w:r>
            <w:proofErr w:type="gramEnd"/>
            <w:r w:rsidRPr="00E374DD">
              <w:rPr>
                <w:rFonts w:ascii="Garamond" w:hAnsi="Garamond"/>
                <w:bCs/>
                <w:iCs/>
                <w:sz w:val="18"/>
                <w:szCs w:val="18"/>
              </w:rPr>
              <w:t>(</w:t>
            </w:r>
            <w:r w:rsidRPr="00E374DD">
              <w:rPr>
                <w:rFonts w:ascii="Garamond" w:hAnsi="Garamond"/>
                <w:bCs/>
                <w:i/>
                <w:iCs/>
                <w:sz w:val="18"/>
                <w:szCs w:val="18"/>
              </w:rPr>
              <w:t xml:space="preserve">sur proposition du doctorant </w:t>
            </w:r>
            <w:r w:rsidR="00766E7B">
              <w:rPr>
                <w:rFonts w:ascii="Garamond" w:hAnsi="Garamond"/>
                <w:bCs/>
                <w:i/>
                <w:iCs/>
                <w:sz w:val="18"/>
                <w:szCs w:val="18"/>
              </w:rPr>
              <w:t>avec</w:t>
            </w:r>
            <w:r w:rsidRPr="00E374DD">
              <w:rPr>
                <w:rFonts w:ascii="Garamond" w:hAnsi="Garamond"/>
                <w:bCs/>
                <w:i/>
                <w:iCs/>
                <w:sz w:val="18"/>
                <w:szCs w:val="18"/>
              </w:rPr>
              <w:t xml:space="preserve"> accord du laboratoire</w:t>
            </w:r>
            <w:r w:rsidR="000E52BA">
              <w:rPr>
                <w:rFonts w:ascii="Garamond" w:hAnsi="Garamond"/>
                <w:bCs/>
                <w:iCs/>
                <w:sz w:val="18"/>
                <w:szCs w:val="18"/>
              </w:rPr>
              <w:t>)</w:t>
            </w:r>
            <w:r w:rsidR="00680C23">
              <w:rPr>
                <w:rFonts w:ascii="Garamond" w:hAnsi="Garamond"/>
                <w:bCs/>
                <w:iCs/>
                <w:sz w:val="18"/>
                <w:szCs w:val="18"/>
              </w:rPr>
              <w:t xml:space="preserve"> </w:t>
            </w:r>
            <w:r w:rsidR="00680C23" w:rsidRPr="00F20389">
              <w:rPr>
                <w:rFonts w:ascii="Garamond" w:hAnsi="Garamond"/>
                <w:iCs/>
                <w:color w:val="E36C0A" w:themeColor="accent6" w:themeShade="BF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(7 crédits)</w:t>
            </w:r>
          </w:p>
          <w:p w14:paraId="277B368A" w14:textId="77777777" w:rsidR="00FF4BBD" w:rsidRPr="00E3765C" w:rsidRDefault="00FF4BBD" w:rsidP="000E52BA">
            <w:pPr>
              <w:rPr>
                <w:rFonts w:ascii="Garamond" w:hAnsi="Garamond"/>
                <w:b/>
                <w:bCs/>
                <w:iCs/>
                <w:sz w:val="16"/>
                <w:szCs w:val="16"/>
              </w:rPr>
            </w:pPr>
          </w:p>
          <w:p w14:paraId="065FDFA1" w14:textId="77777777" w:rsidR="00FF4BBD" w:rsidRPr="00F506D0" w:rsidRDefault="00FF4BBD" w:rsidP="00FF4BBD">
            <w:pPr>
              <w:tabs>
                <w:tab w:val="left" w:pos="1064"/>
              </w:tabs>
              <w:rPr>
                <w:rFonts w:ascii="Garamond" w:hAnsi="Garamond"/>
                <w:bCs/>
                <w:iCs/>
                <w:sz w:val="18"/>
                <w:szCs w:val="18"/>
              </w:rPr>
            </w:pPr>
          </w:p>
        </w:tc>
        <w:tc>
          <w:tcPr>
            <w:tcW w:w="7938" w:type="dxa"/>
            <w:shd w:val="clear" w:color="auto" w:fill="auto"/>
          </w:tcPr>
          <w:p w14:paraId="2712DBE9" w14:textId="77777777" w:rsidR="00FF4BBD" w:rsidRPr="00E731CD" w:rsidRDefault="00FF4BBD" w:rsidP="000E52BA">
            <w:pPr>
              <w:rPr>
                <w:rFonts w:ascii="Garamond" w:hAnsi="Garamond"/>
                <w:b/>
                <w:bCs/>
                <w:iCs/>
                <w:sz w:val="16"/>
                <w:szCs w:val="16"/>
              </w:rPr>
            </w:pPr>
          </w:p>
          <w:p w14:paraId="1447F3B9" w14:textId="3F0EFE5E" w:rsidR="008E173F" w:rsidRPr="00F20389" w:rsidRDefault="008E173F" w:rsidP="008E173F">
            <w:pPr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0389">
              <w:rPr>
                <w:rFonts w:ascii="Garamond" w:hAnsi="Garamond"/>
                <w:b/>
                <w:i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Initiative scientifique</w:t>
            </w:r>
            <w:r w:rsidRPr="00F20389"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01530" w:rsidRPr="00F20389"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80C23" w:rsidRPr="00F20389">
              <w:rPr>
                <w:rFonts w:ascii="Garamond" w:hAnsi="Garamond"/>
                <w:b/>
                <w:i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="00680C23" w:rsidRPr="00F20389">
              <w:rPr>
                <w:rFonts w:ascii="Garamond" w:hAnsi="Garamond"/>
                <w:b/>
                <w:i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 w:rsidR="00680C23" w:rsidRPr="00F20389"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20389"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20389">
              <w:rPr>
                <w:rFonts w:ascii="Garamond" w:hAnsi="Garamond"/>
                <w:b/>
                <w:iCs/>
                <w:color w:val="E36C0A" w:themeColor="accent6" w:themeShade="BF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  <w:proofErr w:type="gramEnd"/>
            <w:r w:rsidRPr="00F20389">
              <w:rPr>
                <w:rFonts w:ascii="Garamond" w:hAnsi="Garamond"/>
                <w:b/>
                <w:iCs/>
                <w:color w:val="E36C0A" w:themeColor="accent6" w:themeShade="BF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crédits</w:t>
            </w:r>
            <w:r w:rsidRPr="00F20389"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</w:t>
            </w:r>
            <w:r w:rsidRPr="00F20389">
              <w:rPr>
                <w:rFonts w:ascii="Garamond" w:hAnsi="Garamond"/>
                <w:b/>
                <w:bCs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Module D1</w:t>
            </w:r>
            <w:r w:rsidRPr="00F20389"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  <w:p w14:paraId="3CB613DA" w14:textId="77777777" w:rsidR="00FD23E7" w:rsidRPr="00F20389" w:rsidRDefault="00FD23E7" w:rsidP="000E52BA">
            <w:pPr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98B4ADF" w14:textId="08400B2A" w:rsidR="00FF4BBD" w:rsidRPr="00F20389" w:rsidRDefault="00FF4BBD" w:rsidP="000E52BA">
            <w:pPr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E1915">
              <w:rPr>
                <w:rFonts w:ascii="Garamond" w:hAnsi="Garamond"/>
                <w:b/>
                <w:iCs/>
                <w:sz w:val="16"/>
                <w:szCs w:val="16"/>
              </w:rPr>
              <w:t>1 élément à choisir</w:t>
            </w:r>
            <w:r w:rsidRPr="00F20389"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dans la liste suivante</w:t>
            </w:r>
          </w:p>
          <w:p w14:paraId="792656EF" w14:textId="77777777" w:rsidR="00FD23E7" w:rsidRPr="00E940D6" w:rsidRDefault="00FD23E7" w:rsidP="000E52BA">
            <w:pPr>
              <w:rPr>
                <w:rFonts w:ascii="Garamond" w:hAnsi="Garamond"/>
                <w:b/>
                <w:iCs/>
                <w:sz w:val="16"/>
                <w:szCs w:val="16"/>
              </w:rPr>
            </w:pPr>
          </w:p>
          <w:p w14:paraId="0FC3FC98" w14:textId="77777777" w:rsidR="00FF4BBD" w:rsidRPr="00E940D6" w:rsidRDefault="00FF4BBD" w:rsidP="000E52BA">
            <w:pPr>
              <w:ind w:left="195" w:hanging="195"/>
              <w:rPr>
                <w:rFonts w:ascii="Garamond" w:hAnsi="Garamond"/>
                <w:iCs/>
                <w:sz w:val="18"/>
                <w:szCs w:val="18"/>
              </w:rPr>
            </w:pPr>
            <w:r w:rsidRPr="00F20389">
              <w:rPr>
                <w:rFonts w:ascii="Garamond" w:hAnsi="Garamond"/>
                <w:b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Symbol" w:char="F091"/>
            </w:r>
            <w:r w:rsidRPr="00E940D6">
              <w:rPr>
                <w:rFonts w:ascii="Garamond" w:hAnsi="Garamond"/>
                <w:iCs/>
                <w:sz w:val="18"/>
                <w:szCs w:val="18"/>
              </w:rPr>
              <w:t xml:space="preserve"> </w:t>
            </w:r>
            <w:proofErr w:type="gramStart"/>
            <w:r w:rsidRPr="00E940D6">
              <w:rPr>
                <w:rFonts w:ascii="Garamond" w:hAnsi="Garamond"/>
                <w:iCs/>
                <w:sz w:val="18"/>
                <w:szCs w:val="18"/>
              </w:rPr>
              <w:t>participation</w:t>
            </w:r>
            <w:proofErr w:type="gramEnd"/>
            <w:r w:rsidRPr="00E940D6">
              <w:rPr>
                <w:rFonts w:ascii="Garamond" w:hAnsi="Garamond"/>
                <w:iCs/>
                <w:sz w:val="18"/>
                <w:szCs w:val="18"/>
              </w:rPr>
              <w:t xml:space="preserve"> aux activités du laboratoire</w:t>
            </w:r>
            <w:r>
              <w:rPr>
                <w:rFonts w:ascii="Garamond" w:hAnsi="Garamond"/>
                <w:iCs/>
                <w:sz w:val="18"/>
                <w:szCs w:val="18"/>
              </w:rPr>
              <w:t xml:space="preserve"> ou de l’ED</w:t>
            </w:r>
            <w:r w:rsidRPr="00E940D6">
              <w:rPr>
                <w:rFonts w:ascii="Garamond" w:hAnsi="Garamond"/>
                <w:iCs/>
                <w:sz w:val="18"/>
                <w:szCs w:val="18"/>
              </w:rPr>
              <w:t xml:space="preserve"> (</w:t>
            </w:r>
            <w:proofErr w:type="spellStart"/>
            <w:r w:rsidRPr="00036C83">
              <w:rPr>
                <w:rFonts w:ascii="Garamond" w:hAnsi="Garamond"/>
                <w:i/>
                <w:iCs/>
                <w:sz w:val="18"/>
                <w:szCs w:val="18"/>
              </w:rPr>
              <w:t>co</w:t>
            </w:r>
            <w:proofErr w:type="spellEnd"/>
            <w:r w:rsidRPr="00036C83">
              <w:rPr>
                <w:rFonts w:ascii="Garamond" w:hAnsi="Garamond"/>
                <w:i/>
                <w:iCs/>
                <w:sz w:val="18"/>
                <w:szCs w:val="18"/>
              </w:rPr>
              <w:t>-organisation ou participation active à : journées d’études,</w:t>
            </w:r>
            <w:r w:rsidRPr="00E940D6">
              <w:rPr>
                <w:rFonts w:ascii="Garamond" w:hAnsi="Garamond"/>
                <w:iCs/>
                <w:sz w:val="18"/>
                <w:szCs w:val="18"/>
              </w:rPr>
              <w:t xml:space="preserve"> </w:t>
            </w:r>
            <w:r w:rsidRPr="00036C83">
              <w:rPr>
                <w:rFonts w:ascii="Garamond" w:hAnsi="Garamond"/>
                <w:i/>
                <w:iCs/>
                <w:sz w:val="18"/>
                <w:szCs w:val="18"/>
              </w:rPr>
              <w:t>colloques,</w:t>
            </w:r>
            <w:r w:rsidRPr="00E940D6">
              <w:rPr>
                <w:rFonts w:ascii="Garamond" w:hAnsi="Garamond"/>
                <w:iCs/>
                <w:sz w:val="18"/>
                <w:szCs w:val="18"/>
              </w:rPr>
              <w:t xml:space="preserve"> </w:t>
            </w:r>
            <w:r w:rsidRPr="00036C83">
              <w:rPr>
                <w:rFonts w:ascii="Garamond" w:hAnsi="Garamond"/>
                <w:i/>
                <w:iCs/>
                <w:sz w:val="18"/>
                <w:szCs w:val="18"/>
              </w:rPr>
              <w:t xml:space="preserve">journées « jeunes chercheurs », 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mandat association des doctorants ou mandat universitaire, </w:t>
            </w:r>
            <w:r w:rsidRPr="00036C83">
              <w:rPr>
                <w:rFonts w:ascii="Garamond" w:hAnsi="Garamond"/>
                <w:i/>
                <w:iCs/>
                <w:sz w:val="18"/>
                <w:szCs w:val="18"/>
              </w:rPr>
              <w:t>projet ANR, exposition, performance artistique, ouvrage, traduction, actes de colloques, collaboration en groupe de travail, workshop….)</w:t>
            </w:r>
          </w:p>
          <w:p w14:paraId="6CBE13CE" w14:textId="4AB5A236" w:rsidR="00FF4BBD" w:rsidRPr="00E940D6" w:rsidRDefault="00FF4BBD" w:rsidP="000E52BA">
            <w:pPr>
              <w:ind w:left="15" w:hanging="15"/>
              <w:rPr>
                <w:rFonts w:ascii="Garamond" w:hAnsi="Garamond"/>
                <w:sz w:val="18"/>
                <w:szCs w:val="18"/>
              </w:rPr>
            </w:pPr>
            <w:r w:rsidRPr="00F20389">
              <w:rPr>
                <w:rFonts w:ascii="Garamond" w:hAnsi="Garamond"/>
                <w:b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Symbol" w:char="F091"/>
            </w:r>
            <w:r w:rsidRPr="00F20389">
              <w:rPr>
                <w:rFonts w:ascii="Garamond" w:hAnsi="Garamond"/>
                <w:b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Pr="00F20389">
              <w:rPr>
                <w:rFonts w:ascii="Garamond" w:hAnsi="Garamond"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validation</w:t>
            </w:r>
            <w:proofErr w:type="gramEnd"/>
            <w:r w:rsidRPr="00F20389">
              <w:rPr>
                <w:rFonts w:ascii="Garamond" w:hAnsi="Garamond"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d’un</w:t>
            </w:r>
            <w:r w:rsidRPr="00F20389">
              <w:rPr>
                <w:rFonts w:ascii="Garamond" w:hAnsi="Garamond"/>
                <w:b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E940D6">
              <w:rPr>
                <w:rFonts w:ascii="Garamond" w:hAnsi="Garamond"/>
                <w:sz w:val="18"/>
                <w:szCs w:val="18"/>
              </w:rPr>
              <w:t xml:space="preserve">stage d’au moins </w:t>
            </w:r>
            <w:r>
              <w:rPr>
                <w:rFonts w:ascii="Garamond" w:hAnsi="Garamond"/>
                <w:sz w:val="18"/>
                <w:szCs w:val="18"/>
              </w:rPr>
              <w:t>1 mois</w:t>
            </w:r>
            <w:r w:rsidRPr="00E940D6">
              <w:rPr>
                <w:rFonts w:ascii="Garamond" w:hAnsi="Garamond"/>
                <w:sz w:val="18"/>
                <w:szCs w:val="18"/>
              </w:rPr>
              <w:t xml:space="preserve"> (</w:t>
            </w:r>
            <w:r w:rsidRPr="00526A00">
              <w:rPr>
                <w:rFonts w:ascii="Garamond" w:hAnsi="Garamond"/>
                <w:i/>
                <w:sz w:val="18"/>
                <w:szCs w:val="18"/>
              </w:rPr>
              <w:t xml:space="preserve">hors université d’inscription et </w:t>
            </w:r>
            <w:r w:rsidRPr="00036C83">
              <w:rPr>
                <w:rFonts w:ascii="Garamond" w:hAnsi="Garamond"/>
                <w:i/>
                <w:sz w:val="18"/>
                <w:szCs w:val="18"/>
              </w:rPr>
              <w:t>hors cotutelle</w:t>
            </w:r>
            <w:r w:rsidRPr="00E940D6">
              <w:rPr>
                <w:rFonts w:ascii="Garamond" w:hAnsi="Garamond"/>
                <w:sz w:val="18"/>
                <w:szCs w:val="18"/>
              </w:rPr>
              <w:t>) : recherche en centre spécialisé, archives, bibliothèque, entreprise</w:t>
            </w:r>
            <w:r w:rsidR="00766E7B">
              <w:rPr>
                <w:rFonts w:ascii="Garamond" w:hAnsi="Garamond"/>
                <w:sz w:val="18"/>
                <w:szCs w:val="18"/>
              </w:rPr>
              <w:t>…</w:t>
            </w:r>
          </w:p>
          <w:p w14:paraId="530AB5B4" w14:textId="77777777" w:rsidR="00FF4BBD" w:rsidRDefault="00FF4BBD" w:rsidP="000E52BA">
            <w:pPr>
              <w:rPr>
                <w:rFonts w:ascii="Garamond" w:hAnsi="Garamond"/>
                <w:iCs/>
                <w:sz w:val="18"/>
                <w:szCs w:val="18"/>
              </w:rPr>
            </w:pPr>
            <w:r w:rsidRPr="00F20389">
              <w:rPr>
                <w:rFonts w:ascii="Garamond" w:hAnsi="Garamond"/>
                <w:b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Symbol" w:char="F091"/>
            </w: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Garamond" w:hAnsi="Garamond"/>
                <w:sz w:val="18"/>
                <w:szCs w:val="18"/>
              </w:rPr>
              <w:t>validation</w:t>
            </w:r>
            <w:proofErr w:type="gramEnd"/>
            <w:r>
              <w:rPr>
                <w:rFonts w:ascii="Garamond" w:hAnsi="Garamond"/>
                <w:sz w:val="18"/>
                <w:szCs w:val="18"/>
              </w:rPr>
              <w:t xml:space="preserve"> du séjour </w:t>
            </w:r>
            <w:r w:rsidRPr="00E940D6">
              <w:rPr>
                <w:rFonts w:ascii="Garamond" w:hAnsi="Garamond"/>
                <w:sz w:val="18"/>
                <w:szCs w:val="18"/>
              </w:rPr>
              <w:t>de</w:t>
            </w:r>
            <w:r>
              <w:rPr>
                <w:rFonts w:ascii="Garamond" w:hAnsi="Garamond"/>
                <w:sz w:val="18"/>
                <w:szCs w:val="18"/>
              </w:rPr>
              <w:t xml:space="preserve"> plus de </w:t>
            </w:r>
            <w:r w:rsidRPr="00E940D6">
              <w:rPr>
                <w:rFonts w:ascii="Garamond" w:hAnsi="Garamond"/>
                <w:sz w:val="18"/>
                <w:szCs w:val="18"/>
              </w:rPr>
              <w:t>3 mois à l’étranger</w:t>
            </w:r>
            <w:r>
              <w:rPr>
                <w:rFonts w:ascii="Garamond" w:hAnsi="Garamond"/>
                <w:iCs/>
                <w:sz w:val="18"/>
                <w:szCs w:val="18"/>
              </w:rPr>
              <w:t> pour tout doctorant</w:t>
            </w:r>
            <w:r w:rsidRPr="00E940D6">
              <w:rPr>
                <w:rFonts w:ascii="Garamond" w:hAnsi="Garamond"/>
                <w:sz w:val="18"/>
                <w:szCs w:val="18"/>
              </w:rPr>
              <w:t> </w:t>
            </w:r>
            <w:r w:rsidRPr="00E940D6">
              <w:rPr>
                <w:rFonts w:ascii="Garamond" w:hAnsi="Garamond"/>
                <w:iCs/>
                <w:sz w:val="18"/>
                <w:szCs w:val="18"/>
              </w:rPr>
              <w:t xml:space="preserve"> </w:t>
            </w:r>
          </w:p>
          <w:p w14:paraId="5CE99B92" w14:textId="77546156" w:rsidR="00FF4BBD" w:rsidRPr="00E940D6" w:rsidRDefault="00FF4BBD" w:rsidP="00344874">
            <w:pPr>
              <w:rPr>
                <w:rFonts w:ascii="Garamond" w:hAnsi="Garamond"/>
              </w:rPr>
            </w:pPr>
            <w:r w:rsidRPr="00F20389">
              <w:rPr>
                <w:rFonts w:ascii="Garamond" w:hAnsi="Garamond"/>
                <w:b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Symbol" w:char="F091"/>
            </w:r>
            <w:r w:rsidRPr="00F20389">
              <w:rPr>
                <w:rFonts w:ascii="Garamond" w:hAnsi="Garamond"/>
                <w:b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Pr="00AB04B8">
              <w:rPr>
                <w:rFonts w:ascii="Garamond" w:hAnsi="Garamond"/>
                <w:bCs/>
                <w:iCs/>
                <w:sz w:val="18"/>
                <w:szCs w:val="18"/>
              </w:rPr>
              <w:t>validation</w:t>
            </w:r>
            <w:proofErr w:type="gramEnd"/>
            <w:r w:rsidRPr="00AB04B8">
              <w:rPr>
                <w:rFonts w:ascii="Garamond" w:hAnsi="Garamond"/>
                <w:bCs/>
                <w:iCs/>
                <w:sz w:val="18"/>
                <w:szCs w:val="18"/>
              </w:rPr>
              <w:t xml:space="preserve"> du statut salarié</w:t>
            </w:r>
            <w:r>
              <w:rPr>
                <w:rFonts w:ascii="Garamond" w:hAnsi="Garamond"/>
                <w:bCs/>
                <w:iCs/>
                <w:sz w:val="18"/>
                <w:szCs w:val="18"/>
              </w:rPr>
              <w:t xml:space="preserve"> pendant </w:t>
            </w:r>
            <w:r w:rsidR="00344874">
              <w:rPr>
                <w:rFonts w:ascii="Garamond" w:hAnsi="Garamond"/>
                <w:bCs/>
                <w:iCs/>
                <w:sz w:val="18"/>
                <w:szCs w:val="18"/>
              </w:rPr>
              <w:t>1 an minimum</w:t>
            </w:r>
            <w:r w:rsidRPr="00F20389">
              <w:rPr>
                <w:rFonts w:ascii="Garamond" w:hAnsi="Garamond"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</w:t>
            </w:r>
            <w:r w:rsidRPr="008D6D43">
              <w:rPr>
                <w:rFonts w:ascii="Garamond" w:hAnsi="Garamond"/>
                <w:bCs/>
                <w:i/>
                <w:iCs/>
                <w:sz w:val="18"/>
                <w:szCs w:val="18"/>
              </w:rPr>
              <w:t>travail de 50 à 100%)</w:t>
            </w:r>
            <w:r w:rsidRPr="00F20389">
              <w:rPr>
                <w:rFonts w:ascii="Garamond" w:hAnsi="Garamond"/>
                <w:bCs/>
                <w:i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  <w:r w:rsidRPr="00F20389">
              <w:rPr>
                <w:rFonts w:ascii="Garamond" w:hAnsi="Garamond"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selon la politique du laboratoire</w:t>
            </w:r>
          </w:p>
        </w:tc>
      </w:tr>
      <w:tr w:rsidR="00FF4BBD" w:rsidRPr="00E940D6" w14:paraId="61D52AA3" w14:textId="77777777" w:rsidTr="001A01CC">
        <w:trPr>
          <w:cantSplit/>
          <w:trHeight w:val="667"/>
        </w:trPr>
        <w:tc>
          <w:tcPr>
            <w:tcW w:w="7655" w:type="dxa"/>
            <w:vMerge/>
          </w:tcPr>
          <w:p w14:paraId="2BAB0125" w14:textId="77777777" w:rsidR="00FF4BBD" w:rsidRPr="00F20389" w:rsidRDefault="00FF4BBD" w:rsidP="000E52BA">
            <w:pPr>
              <w:rPr>
                <w:rFonts w:ascii="Garamond" w:hAnsi="Garamond"/>
                <w:i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938" w:type="dxa"/>
            <w:shd w:val="clear" w:color="auto" w:fill="auto"/>
          </w:tcPr>
          <w:p w14:paraId="5A57BDB5" w14:textId="77777777" w:rsidR="00FF4BBD" w:rsidRPr="00E3765C" w:rsidRDefault="00FF4BBD" w:rsidP="000E52BA">
            <w:pPr>
              <w:ind w:left="1064" w:hanging="1064"/>
              <w:rPr>
                <w:rFonts w:ascii="Garamond" w:hAnsi="Garamond"/>
                <w:b/>
                <w:bCs/>
                <w:iCs/>
                <w:sz w:val="16"/>
                <w:szCs w:val="16"/>
              </w:rPr>
            </w:pPr>
          </w:p>
          <w:p w14:paraId="1AF74E80" w14:textId="69C5D662" w:rsidR="008E173F" w:rsidRPr="00F20389" w:rsidRDefault="008E173F" w:rsidP="008E173F">
            <w:pPr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0389">
              <w:rPr>
                <w:rFonts w:ascii="Garamond" w:hAnsi="Garamond"/>
                <w:b/>
                <w:i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Diffusion de la recherche</w:t>
            </w:r>
            <w:r w:rsidRPr="00F20389"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01530" w:rsidRPr="00F20389"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="00401530" w:rsidRPr="00F20389">
              <w:rPr>
                <w:rFonts w:ascii="Garamond" w:hAnsi="Garamond"/>
                <w:b/>
                <w:i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 w:rsidR="00401530" w:rsidRPr="00F20389">
              <w:rPr>
                <w:rFonts w:ascii="Garamond" w:hAnsi="Garamond"/>
                <w:b/>
                <w:iCs/>
                <w:color w:val="E36C0A" w:themeColor="accent6" w:themeShade="BF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20389">
              <w:rPr>
                <w:rFonts w:ascii="Garamond" w:hAnsi="Garamond"/>
                <w:b/>
                <w:iCs/>
                <w:color w:val="E36C0A" w:themeColor="accent6" w:themeShade="BF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 crédits</w:t>
            </w:r>
            <w:r w:rsidRPr="00F20389"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</w:t>
            </w:r>
            <w:r w:rsidRPr="00F20389">
              <w:rPr>
                <w:rFonts w:ascii="Garamond" w:hAnsi="Garamond"/>
                <w:b/>
                <w:bCs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Module D2</w:t>
            </w:r>
            <w:r w:rsidRPr="00F20389">
              <w:rPr>
                <w:rFonts w:ascii="Garamond" w:hAnsi="Garamond"/>
                <w:b/>
                <w:i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  <w:p w14:paraId="7315BDB7" w14:textId="207A9D75" w:rsidR="00FF4BBD" w:rsidRDefault="00FF4BBD" w:rsidP="000E52BA">
            <w:pPr>
              <w:ind w:left="1064" w:hanging="1064"/>
              <w:rPr>
                <w:rFonts w:ascii="Garamond" w:hAnsi="Garamond"/>
                <w:b/>
                <w:iCs/>
                <w:sz w:val="16"/>
                <w:szCs w:val="16"/>
              </w:rPr>
            </w:pPr>
            <w:r w:rsidRPr="00E3765C">
              <w:rPr>
                <w:rFonts w:ascii="Garamond" w:hAnsi="Garamond"/>
                <w:b/>
                <w:bCs/>
                <w:iCs/>
              </w:rPr>
              <w:t xml:space="preserve"> </w:t>
            </w:r>
          </w:p>
          <w:p w14:paraId="4EE20DAD" w14:textId="77777777" w:rsidR="00FD23E7" w:rsidRPr="00E3765C" w:rsidRDefault="00FD23E7" w:rsidP="000E52BA">
            <w:pPr>
              <w:ind w:left="1064" w:hanging="1064"/>
              <w:rPr>
                <w:rFonts w:ascii="Garamond" w:hAnsi="Garamond"/>
                <w:b/>
                <w:iCs/>
                <w:sz w:val="16"/>
                <w:szCs w:val="16"/>
              </w:rPr>
            </w:pPr>
          </w:p>
          <w:p w14:paraId="4B94A1FC" w14:textId="7CE76AA0" w:rsidR="00680C23" w:rsidRDefault="00FF4BBD" w:rsidP="000E52BA">
            <w:pPr>
              <w:ind w:left="195" w:hanging="195"/>
              <w:rPr>
                <w:rFonts w:ascii="Garamond" w:hAnsi="Garamond"/>
                <w:sz w:val="18"/>
                <w:szCs w:val="18"/>
              </w:rPr>
            </w:pPr>
            <w:r w:rsidRPr="00F20389">
              <w:rPr>
                <w:rFonts w:ascii="Garamond" w:hAnsi="Garamond"/>
                <w:b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Symbol" w:char="F091"/>
            </w:r>
            <w:r w:rsidR="000E52BA">
              <w:rPr>
                <w:rFonts w:ascii="Garamond" w:hAnsi="Garamond"/>
                <w:sz w:val="18"/>
                <w:szCs w:val="18"/>
              </w:rPr>
              <w:t xml:space="preserve"> 1 communication orale</w:t>
            </w:r>
            <w:r w:rsidRPr="00E3765C">
              <w:rPr>
                <w:rFonts w:ascii="Garamond" w:hAnsi="Garamond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</w:rPr>
              <w:t xml:space="preserve">(JE, Colloque, Symposium ou séminaire de recherche) </w:t>
            </w:r>
            <w:r w:rsidR="00680C23" w:rsidRPr="00F20389">
              <w:rPr>
                <w:rFonts w:ascii="Garamond" w:hAnsi="Garamond"/>
                <w:iCs/>
                <w:color w:val="E36C0A" w:themeColor="accent6" w:themeShade="BF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(2 crédits)</w:t>
            </w:r>
            <w:r w:rsidR="00401530" w:rsidRPr="00F20389">
              <w:rPr>
                <w:rFonts w:ascii="Garamond" w:hAnsi="Garamond"/>
                <w:iCs/>
                <w:color w:val="E36C0A" w:themeColor="accent6" w:themeShade="BF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680C23">
              <w:rPr>
                <w:rFonts w:ascii="Garamond" w:hAnsi="Garamond"/>
                <w:sz w:val="18"/>
                <w:szCs w:val="18"/>
              </w:rPr>
              <w:t>+</w:t>
            </w:r>
          </w:p>
          <w:p w14:paraId="1921D070" w14:textId="65BE5CB8" w:rsidR="00680C23" w:rsidRDefault="00680C23" w:rsidP="000E52BA">
            <w:pPr>
              <w:ind w:left="195" w:hanging="195"/>
              <w:rPr>
                <w:rFonts w:ascii="Garamond" w:hAnsi="Garamond"/>
                <w:sz w:val="18"/>
                <w:szCs w:val="18"/>
              </w:rPr>
            </w:pPr>
            <w:r w:rsidRPr="00F20389">
              <w:rPr>
                <w:rFonts w:ascii="Garamond" w:hAnsi="Garamond"/>
                <w:b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Symbol" w:char="F091"/>
            </w:r>
            <w:r w:rsidRPr="00F20389">
              <w:rPr>
                <w:rFonts w:ascii="Garamond" w:hAnsi="Garamond"/>
                <w:b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0E52BA">
              <w:rPr>
                <w:rFonts w:ascii="Garamond" w:hAnsi="Garamond"/>
                <w:sz w:val="18"/>
                <w:szCs w:val="18"/>
              </w:rPr>
              <w:t>1 communication orale ou 1 poster</w:t>
            </w:r>
            <w:r w:rsidR="00401530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F20389">
              <w:rPr>
                <w:rFonts w:ascii="Garamond" w:hAnsi="Garamond"/>
                <w:iCs/>
                <w:color w:val="E36C0A" w:themeColor="accent6" w:themeShade="BF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(2</w:t>
            </w:r>
            <w:r w:rsidR="00401530" w:rsidRPr="00F20389">
              <w:rPr>
                <w:rFonts w:ascii="Garamond" w:hAnsi="Garamond"/>
                <w:iCs/>
                <w:color w:val="E36C0A" w:themeColor="accent6" w:themeShade="BF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Start"/>
            <w:r w:rsidRPr="00F20389">
              <w:rPr>
                <w:rFonts w:ascii="Garamond" w:hAnsi="Garamond"/>
                <w:iCs/>
                <w:color w:val="E36C0A" w:themeColor="accent6" w:themeShade="BF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crédits)</w:t>
            </w: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0E52BA">
              <w:rPr>
                <w:rFonts w:ascii="Garamond" w:hAnsi="Garamond"/>
                <w:sz w:val="18"/>
                <w:szCs w:val="18"/>
              </w:rPr>
              <w:t xml:space="preserve"> +</w:t>
            </w:r>
            <w:proofErr w:type="gramEnd"/>
            <w:r w:rsidR="00FF4BBD" w:rsidRPr="00E3765C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241C0414" w14:textId="41C88B55" w:rsidR="00FF4BBD" w:rsidRPr="00F20389" w:rsidRDefault="00680C23" w:rsidP="000E52BA">
            <w:pPr>
              <w:ind w:left="195" w:hanging="195"/>
              <w:rPr>
                <w:rFonts w:ascii="Garamond" w:hAnsi="Garamond"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0389">
              <w:rPr>
                <w:rFonts w:ascii="Garamond" w:hAnsi="Garamond"/>
                <w:b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Symbol" w:char="F091"/>
            </w:r>
            <w:r w:rsidRPr="00F20389">
              <w:rPr>
                <w:rFonts w:ascii="Garamond" w:hAnsi="Garamond"/>
                <w:b/>
                <w:bCs/>
                <w:i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FF4BBD" w:rsidRPr="00E3765C">
              <w:rPr>
                <w:rFonts w:ascii="Garamond" w:hAnsi="Garamond"/>
                <w:sz w:val="18"/>
                <w:szCs w:val="18"/>
              </w:rPr>
              <w:t xml:space="preserve">1 article accepté ou mis en ligne </w:t>
            </w:r>
            <w:r w:rsidR="000E52BA">
              <w:rPr>
                <w:rFonts w:ascii="Garamond" w:hAnsi="Garamond"/>
                <w:sz w:val="18"/>
                <w:szCs w:val="18"/>
              </w:rPr>
              <w:t xml:space="preserve">dans une revue labellisée ou 1 article </w:t>
            </w:r>
            <w:r w:rsidR="00766E7B">
              <w:rPr>
                <w:rFonts w:ascii="Garamond" w:hAnsi="Garamond"/>
                <w:sz w:val="18"/>
                <w:szCs w:val="18"/>
              </w:rPr>
              <w:t xml:space="preserve">dans un support </w:t>
            </w:r>
            <w:r w:rsidR="000E52BA">
              <w:rPr>
                <w:rFonts w:ascii="Garamond" w:hAnsi="Garamond"/>
                <w:sz w:val="18"/>
                <w:szCs w:val="18"/>
              </w:rPr>
              <w:t>à comité de lecture</w:t>
            </w: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F20389">
              <w:rPr>
                <w:rFonts w:ascii="Garamond" w:hAnsi="Garamond"/>
                <w:iCs/>
                <w:color w:val="E36C0A" w:themeColor="accent6" w:themeShade="BF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(4 crédits)</w:t>
            </w:r>
          </w:p>
        </w:tc>
      </w:tr>
    </w:tbl>
    <w:p w14:paraId="49D191F8" w14:textId="77777777" w:rsidR="001A01CC" w:rsidRPr="00A51868" w:rsidRDefault="001A01CC" w:rsidP="001A01CC">
      <w:pPr>
        <w:rPr>
          <w:rFonts w:ascii="Garamond" w:hAnsi="Garamond"/>
          <w:b/>
          <w:sz w:val="18"/>
          <w:szCs w:val="18"/>
        </w:rPr>
      </w:pPr>
      <w:r w:rsidRPr="00A51868">
        <w:rPr>
          <w:rFonts w:ascii="Garamond" w:hAnsi="Garamond"/>
          <w:b/>
          <w:sz w:val="18"/>
          <w:szCs w:val="18"/>
        </w:rPr>
        <w:t xml:space="preserve">NB </w:t>
      </w:r>
      <w:r w:rsidRPr="00A51868">
        <w:rPr>
          <w:rFonts w:ascii="Garamond" w:hAnsi="Garamond"/>
          <w:b/>
          <w:sz w:val="18"/>
          <w:szCs w:val="18"/>
        </w:rPr>
        <w:sym w:font="Wingdings 3" w:char="F086"/>
      </w:r>
      <w:r w:rsidRPr="00A51868">
        <w:rPr>
          <w:rFonts w:ascii="Garamond" w:hAnsi="Garamond"/>
          <w:b/>
          <w:sz w:val="18"/>
          <w:szCs w:val="18"/>
        </w:rPr>
        <w:t xml:space="preserve"> 1 séminaire = 3 journées d’études ou 1 journée d’études + 1 colloque de 2 jours = 20 heures</w:t>
      </w:r>
    </w:p>
    <w:p w14:paraId="07D9C05F" w14:textId="2060C184" w:rsidR="001A01CC" w:rsidRPr="00E940D6" w:rsidRDefault="001A01CC" w:rsidP="001A01CC">
      <w:pPr>
        <w:rPr>
          <w:rFonts w:ascii="Garamond" w:hAnsi="Garamond"/>
        </w:rPr>
      </w:pPr>
    </w:p>
    <w:sectPr w:rsidR="001A01CC" w:rsidRPr="00E940D6" w:rsidSect="001A01CC"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6081D"/>
    <w:multiLevelType w:val="hybridMultilevel"/>
    <w:tmpl w:val="3732FC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13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CC"/>
    <w:rsid w:val="0002511A"/>
    <w:rsid w:val="00030E9D"/>
    <w:rsid w:val="000E1915"/>
    <w:rsid w:val="000E52BA"/>
    <w:rsid w:val="0010663B"/>
    <w:rsid w:val="00114184"/>
    <w:rsid w:val="00114E33"/>
    <w:rsid w:val="00121CA8"/>
    <w:rsid w:val="00122C75"/>
    <w:rsid w:val="00132950"/>
    <w:rsid w:val="001A01CC"/>
    <w:rsid w:val="001F5A3B"/>
    <w:rsid w:val="0027507F"/>
    <w:rsid w:val="002A59D9"/>
    <w:rsid w:val="002A68ED"/>
    <w:rsid w:val="002B3D8C"/>
    <w:rsid w:val="002C1ED6"/>
    <w:rsid w:val="002C483E"/>
    <w:rsid w:val="002D336D"/>
    <w:rsid w:val="002F144D"/>
    <w:rsid w:val="00344874"/>
    <w:rsid w:val="003C5DEC"/>
    <w:rsid w:val="003C79FF"/>
    <w:rsid w:val="003E42F4"/>
    <w:rsid w:val="00401530"/>
    <w:rsid w:val="00450FA5"/>
    <w:rsid w:val="00467656"/>
    <w:rsid w:val="00491F06"/>
    <w:rsid w:val="004D27F0"/>
    <w:rsid w:val="004F1311"/>
    <w:rsid w:val="0056606B"/>
    <w:rsid w:val="005E7273"/>
    <w:rsid w:val="00616BB6"/>
    <w:rsid w:val="00680C23"/>
    <w:rsid w:val="00687FEC"/>
    <w:rsid w:val="006A0288"/>
    <w:rsid w:val="006B4595"/>
    <w:rsid w:val="006F01B3"/>
    <w:rsid w:val="00704CE6"/>
    <w:rsid w:val="0071435E"/>
    <w:rsid w:val="0075041A"/>
    <w:rsid w:val="00764942"/>
    <w:rsid w:val="00766E47"/>
    <w:rsid w:val="00766E7B"/>
    <w:rsid w:val="007B5275"/>
    <w:rsid w:val="007D3E2F"/>
    <w:rsid w:val="00825E10"/>
    <w:rsid w:val="008738D2"/>
    <w:rsid w:val="0087611D"/>
    <w:rsid w:val="00880A8D"/>
    <w:rsid w:val="008D594E"/>
    <w:rsid w:val="008E173F"/>
    <w:rsid w:val="0092037A"/>
    <w:rsid w:val="00930AC7"/>
    <w:rsid w:val="00945526"/>
    <w:rsid w:val="009A6FAE"/>
    <w:rsid w:val="009E1365"/>
    <w:rsid w:val="00A12E9B"/>
    <w:rsid w:val="00A512BC"/>
    <w:rsid w:val="00A514D4"/>
    <w:rsid w:val="00A8189C"/>
    <w:rsid w:val="00B86CBB"/>
    <w:rsid w:val="00BC21D7"/>
    <w:rsid w:val="00BD534E"/>
    <w:rsid w:val="00BE6E9F"/>
    <w:rsid w:val="00C06C13"/>
    <w:rsid w:val="00C7335B"/>
    <w:rsid w:val="00CA56C3"/>
    <w:rsid w:val="00CE5009"/>
    <w:rsid w:val="00D059CE"/>
    <w:rsid w:val="00D22B22"/>
    <w:rsid w:val="00D45E75"/>
    <w:rsid w:val="00D77A43"/>
    <w:rsid w:val="00DC0814"/>
    <w:rsid w:val="00DC4594"/>
    <w:rsid w:val="00DC7EE7"/>
    <w:rsid w:val="00E041A9"/>
    <w:rsid w:val="00E2587F"/>
    <w:rsid w:val="00E70CD6"/>
    <w:rsid w:val="00EF01A4"/>
    <w:rsid w:val="00F20389"/>
    <w:rsid w:val="00F34373"/>
    <w:rsid w:val="00F36C8C"/>
    <w:rsid w:val="00F40FE5"/>
    <w:rsid w:val="00F506D0"/>
    <w:rsid w:val="00F51B70"/>
    <w:rsid w:val="00FD23E7"/>
    <w:rsid w:val="00FF4BBD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5B2101"/>
  <w15:docId w15:val="{4F5D4FA9-9812-488E-8F02-2CECFB8B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qFormat/>
    <w:rsid w:val="001A01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1A01CC"/>
    <w:rPr>
      <w:rFonts w:ascii="Times New Roman" w:eastAsia="Times New Roman" w:hAnsi="Times New Roman" w:cs="Times New Roman"/>
      <w:b/>
      <w:bCs/>
      <w:i/>
      <w:iCs/>
      <w:sz w:val="26"/>
      <w:szCs w:val="26"/>
      <w:lang w:eastAsia="fr-FR"/>
    </w:rPr>
  </w:style>
  <w:style w:type="paragraph" w:styleId="Sous-titre">
    <w:name w:val="Subtitle"/>
    <w:basedOn w:val="Normal"/>
    <w:link w:val="Sous-titreCar"/>
    <w:qFormat/>
    <w:rsid w:val="001A01CC"/>
    <w:rPr>
      <w:rFonts w:ascii="Comic Sans MS" w:hAnsi="Comic Sans MS"/>
      <w:b/>
      <w:bCs/>
      <w:sz w:val="4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ous-titreCar">
    <w:name w:val="Sous-titre Car"/>
    <w:basedOn w:val="Policepardfaut"/>
    <w:link w:val="Sous-titre"/>
    <w:rsid w:val="001A01CC"/>
    <w:rPr>
      <w:rFonts w:ascii="Comic Sans MS" w:eastAsia="Times New Roman" w:hAnsi="Comic Sans MS" w:cs="Times New Roman"/>
      <w:b/>
      <w:bCs/>
      <w:sz w:val="40"/>
      <w:szCs w:val="20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tedebasdepage">
    <w:name w:val="footnote text"/>
    <w:basedOn w:val="Normal"/>
    <w:link w:val="NotedebasdepageCar"/>
    <w:semiHidden/>
    <w:rsid w:val="001A01C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1A01C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765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7656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rsid w:val="00450FA5"/>
    <w:rPr>
      <w:rFonts w:ascii="Times New Roman" w:hAnsi="Times New Roman"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B5275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DC4594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5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shs.univ-lille.f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89D5C6-EADC-A54A-A90D-F828012FD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Lille 3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sabed</dc:creator>
  <cp:lastModifiedBy>Pascaline Lamble</cp:lastModifiedBy>
  <cp:revision>2</cp:revision>
  <cp:lastPrinted>2017-11-28T10:12:00Z</cp:lastPrinted>
  <dcterms:created xsi:type="dcterms:W3CDTF">2025-11-26T06:52:00Z</dcterms:created>
  <dcterms:modified xsi:type="dcterms:W3CDTF">2025-11-26T06:52:00Z</dcterms:modified>
</cp:coreProperties>
</file>